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9E5D" w14:textId="77777777" w:rsidR="00F64C39" w:rsidRDefault="004A5925">
      <w:pPr>
        <w:jc w:val="center"/>
        <w:rPr>
          <w:rFonts w:ascii="Times New Roman" w:eastAsia="Times New Roman" w:hAnsi="Times New Roman" w:cs="Times New Roman"/>
          <w:b/>
          <w:color w:val="000000"/>
          <w:sz w:val="56"/>
          <w:szCs w:val="56"/>
        </w:rPr>
      </w:pPr>
      <w:bookmarkStart w:id="0" w:name="_Hlk100895689"/>
      <w:bookmarkStart w:id="1" w:name="_Hlk100895361"/>
      <w:r>
        <w:rPr>
          <w:rFonts w:ascii="Times New Roman" w:eastAsia="Times New Roman" w:hAnsi="Times New Roman" w:cs="Times New Roman"/>
          <w:b/>
          <w:color w:val="000000"/>
          <w:sz w:val="56"/>
          <w:szCs w:val="56"/>
        </w:rPr>
        <w:t>COLONIAL SOIL AND WATER CONSERVATION DISTRIC</w:t>
      </w:r>
    </w:p>
    <w:p w14:paraId="0F732849" w14:textId="77777777" w:rsidR="00F64C39" w:rsidRDefault="004A5925">
      <w:pPr>
        <w:jc w:val="center"/>
      </w:pPr>
      <w:r>
        <w:rPr>
          <w:noProof/>
        </w:rPr>
        <w:drawing>
          <wp:inline distT="0" distB="0" distL="0" distR="0" wp14:anchorId="06CD5318" wp14:editId="0DF97C0A">
            <wp:extent cx="5450205" cy="25298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50205" cy="2529840"/>
                    </a:xfrm>
                    <a:prstGeom prst="rect">
                      <a:avLst/>
                    </a:prstGeom>
                    <a:ln/>
                  </pic:spPr>
                </pic:pic>
              </a:graphicData>
            </a:graphic>
          </wp:inline>
        </w:drawing>
      </w:r>
    </w:p>
    <w:p w14:paraId="4FDD2B78" w14:textId="622D2AAB" w:rsidR="00F64C39" w:rsidRDefault="004A5925">
      <w:pPr>
        <w:rPr>
          <w:rFonts w:ascii="Times New Roman" w:eastAsia="Times New Roman" w:hAnsi="Times New Roman" w:cs="Times New Roman"/>
          <w:b/>
          <w:sz w:val="56"/>
          <w:szCs w:val="56"/>
        </w:rPr>
      </w:pPr>
      <w:r>
        <w:rPr>
          <w:rFonts w:ascii="Times New Roman" w:eastAsia="Times New Roman" w:hAnsi="Times New Roman" w:cs="Times New Roman"/>
          <w:b/>
          <w:sz w:val="56"/>
          <w:szCs w:val="56"/>
        </w:rPr>
        <w:t>ANNUAL PLAN OF WORK FY 202</w:t>
      </w:r>
      <w:r w:rsidR="006D6BEC">
        <w:rPr>
          <w:rFonts w:ascii="Times New Roman" w:eastAsia="Times New Roman" w:hAnsi="Times New Roman" w:cs="Times New Roman"/>
          <w:b/>
          <w:sz w:val="56"/>
          <w:szCs w:val="56"/>
        </w:rPr>
        <w:t>3</w:t>
      </w:r>
    </w:p>
    <w:p w14:paraId="72D98836" w14:textId="5E577B34" w:rsidR="00F64C39" w:rsidRDefault="004A5925">
      <w:pPr>
        <w:tabs>
          <w:tab w:val="left" w:pos="7089"/>
        </w:tabs>
        <w:spacing w:before="186" w:line="246" w:lineRule="auto"/>
        <w:ind w:firstLine="9"/>
        <w:rPr>
          <w:rFonts w:ascii="Times New Roman" w:eastAsia="Times New Roman" w:hAnsi="Times New Roman" w:cs="Times New Roman"/>
          <w:sz w:val="30"/>
          <w:szCs w:val="30"/>
        </w:rPr>
      </w:pPr>
      <w:r>
        <w:rPr>
          <w:rFonts w:ascii="Times New Roman" w:eastAsia="Times New Roman" w:hAnsi="Times New Roman" w:cs="Times New Roman"/>
          <w:sz w:val="30"/>
          <w:szCs w:val="30"/>
        </w:rPr>
        <w:t>The Colonial Soil &amp; Water Conservation District Annual Plan of Work for fiscal year 2022</w:t>
      </w:r>
      <w:r w:rsidR="001D68AC">
        <w:rPr>
          <w:rFonts w:ascii="Times New Roman" w:eastAsia="Times New Roman" w:hAnsi="Times New Roman" w:cs="Times New Roman"/>
          <w:sz w:val="30"/>
          <w:szCs w:val="30"/>
        </w:rPr>
        <w:t>3</w:t>
      </w:r>
      <w:r>
        <w:rPr>
          <w:rFonts w:ascii="Times New Roman" w:eastAsia="Times New Roman" w:hAnsi="Times New Roman" w:cs="Times New Roman"/>
          <w:sz w:val="30"/>
          <w:szCs w:val="30"/>
        </w:rPr>
        <w:t xml:space="preserve">provides the structure for the pursuit and implementation of goals and objectives. The goals, objectives, and strategies were determined by standing committees, reviewed and revised by the Planning Committee, and approved by the </w:t>
      </w:r>
      <w:proofErr w:type="gramStart"/>
      <w:r>
        <w:rPr>
          <w:rFonts w:ascii="Times New Roman" w:eastAsia="Times New Roman" w:hAnsi="Times New Roman" w:cs="Times New Roman"/>
          <w:sz w:val="30"/>
          <w:szCs w:val="30"/>
        </w:rPr>
        <w:t>District</w:t>
      </w:r>
      <w:proofErr w:type="gramEnd"/>
      <w:r>
        <w:rPr>
          <w:rFonts w:ascii="Times New Roman" w:eastAsia="Times New Roman" w:hAnsi="Times New Roman" w:cs="Times New Roman"/>
          <w:sz w:val="30"/>
          <w:szCs w:val="30"/>
        </w:rPr>
        <w:t xml:space="preserve"> board.</w:t>
      </w:r>
    </w:p>
    <w:p w14:paraId="1E4B75DB" w14:textId="77777777" w:rsidR="00F64C39" w:rsidRDefault="004A5925">
      <w:pPr>
        <w:tabs>
          <w:tab w:val="left" w:pos="3652"/>
        </w:tabs>
        <w:spacing w:before="186" w:line="245"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The successful achievement of the goals will depend on the participation and cooperation of District staff and board working together with District landowners and partners. CSWCD Standing Committee members will play a key role in establishing priorities and timelines for projects and activities that can efficiently and effectively accomplish the various goals and objectives outlined in this plan.</w:t>
      </w:r>
    </w:p>
    <w:p w14:paraId="4FF51E4F" w14:textId="77777777" w:rsidR="00F64C39" w:rsidRDefault="004A5925">
      <w:pPr>
        <w:spacing w:before="186" w:line="245" w:lineRule="auto"/>
        <w:ind w:firstLine="14"/>
        <w:rPr>
          <w:rFonts w:ascii="Times New Roman" w:eastAsia="Times New Roman" w:hAnsi="Times New Roman" w:cs="Times New Roman"/>
          <w:sz w:val="30"/>
          <w:szCs w:val="30"/>
        </w:rPr>
      </w:pPr>
      <w:r>
        <w:rPr>
          <w:rFonts w:ascii="Times New Roman" w:eastAsia="Times New Roman" w:hAnsi="Times New Roman" w:cs="Times New Roman"/>
          <w:sz w:val="30"/>
          <w:szCs w:val="30"/>
        </w:rPr>
        <w:t>Committees will provide regular and timely updates to the Board on sources of additional funding, potential community partners, as well as barriers and impediments that influence project success.</w:t>
      </w:r>
    </w:p>
    <w:bookmarkEnd w:id="0"/>
    <w:p w14:paraId="7341F347" w14:textId="77777777" w:rsidR="001D68AC" w:rsidRDefault="001D68AC">
      <w:pPr>
        <w:rPr>
          <w:b/>
          <w:sz w:val="24"/>
          <w:szCs w:val="24"/>
          <w:u w:val="single"/>
        </w:rPr>
      </w:pPr>
    </w:p>
    <w:p w14:paraId="712CEA2D" w14:textId="77777777" w:rsidR="001D68AC" w:rsidRDefault="001D68AC">
      <w:pPr>
        <w:rPr>
          <w:b/>
          <w:sz w:val="24"/>
          <w:szCs w:val="24"/>
          <w:u w:val="single"/>
        </w:rPr>
      </w:pPr>
    </w:p>
    <w:p w14:paraId="79D85AEE" w14:textId="77777777" w:rsidR="001D68AC" w:rsidRDefault="001D68AC">
      <w:pPr>
        <w:rPr>
          <w:b/>
          <w:sz w:val="24"/>
          <w:szCs w:val="24"/>
          <w:u w:val="single"/>
        </w:rPr>
      </w:pPr>
    </w:p>
    <w:p w14:paraId="3CCF3AC0" w14:textId="77777777" w:rsidR="008273C9" w:rsidRDefault="008273C9">
      <w:pPr>
        <w:rPr>
          <w:b/>
          <w:sz w:val="24"/>
          <w:szCs w:val="24"/>
          <w:u w:val="single"/>
        </w:rPr>
      </w:pPr>
    </w:p>
    <w:p w14:paraId="28040F4F" w14:textId="77777777" w:rsidR="008273C9" w:rsidRDefault="008273C9">
      <w:pPr>
        <w:rPr>
          <w:b/>
          <w:sz w:val="24"/>
          <w:szCs w:val="24"/>
          <w:u w:val="single"/>
        </w:rPr>
      </w:pPr>
    </w:p>
    <w:p w14:paraId="7DFC6E99" w14:textId="750DA872" w:rsidR="00F64C39" w:rsidRDefault="004A5925">
      <w:pPr>
        <w:rPr>
          <w:b/>
          <w:sz w:val="24"/>
          <w:szCs w:val="24"/>
          <w:u w:val="single"/>
        </w:rPr>
      </w:pPr>
      <w:r>
        <w:rPr>
          <w:b/>
          <w:sz w:val="24"/>
          <w:szCs w:val="24"/>
          <w:u w:val="single"/>
        </w:rPr>
        <w:lastRenderedPageBreak/>
        <w:t>Executive Committee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7B430DF8" w14:textId="77777777">
        <w:tc>
          <w:tcPr>
            <w:tcW w:w="2965" w:type="dxa"/>
          </w:tcPr>
          <w:p w14:paraId="582BD506" w14:textId="77777777" w:rsidR="00F64C39" w:rsidRDefault="004A5925">
            <w:pPr>
              <w:rPr>
                <w:b/>
                <w:u w:val="single"/>
              </w:rPr>
            </w:pPr>
            <w:r>
              <w:t>Time Frame</w:t>
            </w:r>
          </w:p>
        </w:tc>
        <w:tc>
          <w:tcPr>
            <w:tcW w:w="6385" w:type="dxa"/>
          </w:tcPr>
          <w:p w14:paraId="24982152" w14:textId="77777777" w:rsidR="00F64C39" w:rsidRDefault="004A5925">
            <w:pPr>
              <w:rPr>
                <w:b/>
                <w:u w:val="single"/>
              </w:rPr>
            </w:pPr>
            <w:r>
              <w:t xml:space="preserve">Actions – Text in </w:t>
            </w:r>
            <w:r>
              <w:rPr>
                <w:b/>
              </w:rPr>
              <w:t>Bold</w:t>
            </w:r>
            <w:r>
              <w:t xml:space="preserve"> represents Strategic Plan Metric</w:t>
            </w:r>
          </w:p>
        </w:tc>
      </w:tr>
      <w:tr w:rsidR="00F64C39" w14:paraId="6B768420" w14:textId="77777777" w:rsidTr="004702B5">
        <w:trPr>
          <w:trHeight w:val="1124"/>
        </w:trPr>
        <w:tc>
          <w:tcPr>
            <w:tcW w:w="2965" w:type="dxa"/>
          </w:tcPr>
          <w:p w14:paraId="567BD25C" w14:textId="065F34A4" w:rsidR="00F64C39" w:rsidRDefault="004A5925">
            <w:pPr>
              <w:rPr>
                <w:b/>
                <w:u w:val="single"/>
              </w:rPr>
            </w:pPr>
            <w:r>
              <w:t>July 1, 202</w:t>
            </w:r>
            <w:r w:rsidR="001D68AC">
              <w:t>2</w:t>
            </w:r>
            <w:r>
              <w:t xml:space="preserve"> to June 30 202</w:t>
            </w:r>
            <w:r w:rsidR="001D68AC">
              <w:t>3</w:t>
            </w:r>
          </w:p>
        </w:tc>
        <w:tc>
          <w:tcPr>
            <w:tcW w:w="6385" w:type="dxa"/>
          </w:tcPr>
          <w:p w14:paraId="52A6BC0F" w14:textId="77777777" w:rsidR="004702B5" w:rsidRPr="00BA09CF" w:rsidRDefault="004702B5" w:rsidP="004702B5">
            <w:pPr>
              <w:rPr>
                <w:b/>
                <w:bCs/>
              </w:rPr>
            </w:pPr>
            <w:r w:rsidRPr="00BA09CF">
              <w:rPr>
                <w:b/>
                <w:bCs/>
              </w:rPr>
              <w:t>Review charge and charter of committees and officers and provide suggested updates to Board to take action for changes to charges/charters.</w:t>
            </w:r>
          </w:p>
          <w:p w14:paraId="67420995" w14:textId="5B6E2062" w:rsidR="001D68AC" w:rsidRPr="00855209" w:rsidRDefault="001D68AC" w:rsidP="004702B5">
            <w:pPr>
              <w:rPr>
                <w:bCs/>
                <w:color w:val="5B9BD5"/>
                <w:u w:val="single"/>
              </w:rPr>
            </w:pPr>
          </w:p>
        </w:tc>
      </w:tr>
      <w:bookmarkEnd w:id="1"/>
    </w:tbl>
    <w:p w14:paraId="3CB7A827" w14:textId="5A6E84B4" w:rsidR="00F64C39" w:rsidRDefault="00F64C39">
      <w:pPr>
        <w:rPr>
          <w:b/>
          <w:u w:val="single"/>
        </w:rPr>
      </w:pPr>
    </w:p>
    <w:p w14:paraId="6CBAA2A1" w14:textId="21485594" w:rsidR="00F64C39" w:rsidRPr="004702B5" w:rsidRDefault="004A5925">
      <w:pPr>
        <w:rPr>
          <w:b/>
          <w:u w:val="single"/>
        </w:rPr>
      </w:pPr>
      <w:bookmarkStart w:id="2" w:name="_Hlk100895741"/>
      <w:r>
        <w:rPr>
          <w:b/>
          <w:sz w:val="24"/>
          <w:szCs w:val="24"/>
          <w:u w:val="single"/>
        </w:rPr>
        <w:t>Ag Program Committee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39CE6E1E" w14:textId="77777777">
        <w:tc>
          <w:tcPr>
            <w:tcW w:w="2965" w:type="dxa"/>
          </w:tcPr>
          <w:p w14:paraId="4EFDD8BF" w14:textId="77777777" w:rsidR="00F64C39" w:rsidRDefault="004A5925">
            <w:pPr>
              <w:rPr>
                <w:b/>
                <w:u w:val="single"/>
              </w:rPr>
            </w:pPr>
            <w:r>
              <w:t>Time Frame</w:t>
            </w:r>
          </w:p>
        </w:tc>
        <w:tc>
          <w:tcPr>
            <w:tcW w:w="6385" w:type="dxa"/>
          </w:tcPr>
          <w:p w14:paraId="7B7104B4" w14:textId="77777777" w:rsidR="00F64C39" w:rsidRDefault="004A5925">
            <w:pPr>
              <w:rPr>
                <w:b/>
                <w:u w:val="single"/>
              </w:rPr>
            </w:pPr>
            <w:r>
              <w:t xml:space="preserve">Actions – Text in </w:t>
            </w:r>
            <w:r>
              <w:rPr>
                <w:b/>
              </w:rPr>
              <w:t>Bold</w:t>
            </w:r>
            <w:r>
              <w:t xml:space="preserve"> represents Strategic Plan Metric</w:t>
            </w:r>
          </w:p>
        </w:tc>
      </w:tr>
      <w:tr w:rsidR="00F64C39" w14:paraId="7B803BF8" w14:textId="77777777">
        <w:tc>
          <w:tcPr>
            <w:tcW w:w="2965" w:type="dxa"/>
          </w:tcPr>
          <w:p w14:paraId="3F635123" w14:textId="391E86C6" w:rsidR="00F64C39" w:rsidRDefault="001D68AC">
            <w:pPr>
              <w:rPr>
                <w:b/>
                <w:u w:val="single"/>
              </w:rPr>
            </w:pPr>
            <w:r>
              <w:t>July 1, 2022 to June 30, 2023</w:t>
            </w:r>
          </w:p>
        </w:tc>
        <w:tc>
          <w:tcPr>
            <w:tcW w:w="6385" w:type="dxa"/>
          </w:tcPr>
          <w:p w14:paraId="403D573B" w14:textId="77777777" w:rsidR="003164C7" w:rsidRPr="003164C7" w:rsidRDefault="003164C7" w:rsidP="003164C7">
            <w:pPr>
              <w:spacing w:line="245" w:lineRule="auto"/>
              <w:rPr>
                <w:rFonts w:eastAsia="Times New Roman" w:cstheme="minorHAnsi"/>
                <w:b/>
                <w:bCs/>
              </w:rPr>
            </w:pPr>
            <w:r w:rsidRPr="003164C7">
              <w:rPr>
                <w:rFonts w:eastAsia="Times New Roman" w:cstheme="minorHAnsi"/>
                <w:b/>
                <w:bCs/>
              </w:rPr>
              <w:t>Prioritized as Follows:</w:t>
            </w:r>
          </w:p>
          <w:p w14:paraId="4C161170" w14:textId="77777777" w:rsidR="003164C7" w:rsidRPr="003164C7" w:rsidRDefault="003164C7" w:rsidP="003164C7">
            <w:pPr>
              <w:spacing w:line="245" w:lineRule="auto"/>
              <w:rPr>
                <w:rFonts w:eastAsia="Times New Roman" w:cstheme="minorHAnsi"/>
                <w:b/>
                <w:bCs/>
              </w:rPr>
            </w:pPr>
            <w:r w:rsidRPr="003164C7">
              <w:rPr>
                <w:rFonts w:eastAsia="Times New Roman" w:cstheme="minorHAnsi"/>
                <w:b/>
                <w:bCs/>
              </w:rPr>
              <w:t>1) Implement VACS FY 2023 Programming</w:t>
            </w:r>
          </w:p>
          <w:p w14:paraId="13440F09" w14:textId="02EDB83E"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a) Develop, approve, and submit VACS Average Cost List forPY23</w:t>
            </w:r>
          </w:p>
          <w:p w14:paraId="31E3608C" w14:textId="77777777" w:rsid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b) Determine if/how much of the VACS FY23 Allocation to</w:t>
            </w:r>
            <w:r>
              <w:rPr>
                <w:rFonts w:eastAsia="Times New Roman" w:cstheme="minorHAnsi"/>
                <w:b/>
                <w:bCs/>
              </w:rPr>
              <w:t xml:space="preserve"> </w:t>
            </w:r>
          </w:p>
          <w:p w14:paraId="164F2B66" w14:textId="0801DED0"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accept vs. redistribute</w:t>
            </w:r>
          </w:p>
          <w:p w14:paraId="2667EFEB" w14:textId="3C78F3F9"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c) Seek to allocate 90% or more of the FY23 Allocation</w:t>
            </w:r>
            <w:r>
              <w:rPr>
                <w:rFonts w:eastAsia="Times New Roman" w:cstheme="minorHAnsi"/>
                <w:b/>
                <w:bCs/>
              </w:rPr>
              <w:t xml:space="preserve"> </w:t>
            </w:r>
            <w:r w:rsidRPr="003164C7">
              <w:rPr>
                <w:rFonts w:eastAsia="Times New Roman" w:cstheme="minorHAnsi"/>
                <w:b/>
                <w:bCs/>
              </w:rPr>
              <w:t>accepted</w:t>
            </w:r>
          </w:p>
          <w:p w14:paraId="7C6BD06D" w14:textId="64473126"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d) Seek to Complete carry-over practices approved in FY22</w:t>
            </w:r>
          </w:p>
          <w:p w14:paraId="4F27DF6E" w14:textId="509FA151"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e) Conduct promotional/outreach/marketing event for FY23</w:t>
            </w:r>
          </w:p>
          <w:p w14:paraId="47B36649" w14:textId="77777777" w:rsidR="003164C7" w:rsidRPr="003164C7" w:rsidRDefault="003164C7" w:rsidP="003164C7">
            <w:pPr>
              <w:spacing w:line="245" w:lineRule="auto"/>
              <w:rPr>
                <w:rFonts w:eastAsia="Times New Roman" w:cstheme="minorHAnsi"/>
                <w:b/>
                <w:bCs/>
              </w:rPr>
            </w:pPr>
            <w:r w:rsidRPr="003164C7">
              <w:rPr>
                <w:rFonts w:eastAsia="Times New Roman" w:cstheme="minorHAnsi"/>
                <w:b/>
                <w:bCs/>
              </w:rPr>
              <w:t>2) Seek to attain/maintain technical certifications</w:t>
            </w:r>
          </w:p>
          <w:p w14:paraId="4867EADE" w14:textId="77777777" w:rsidR="003164C7" w:rsidRPr="003164C7" w:rsidRDefault="003164C7" w:rsidP="003164C7">
            <w:pPr>
              <w:spacing w:line="245" w:lineRule="auto"/>
              <w:rPr>
                <w:rFonts w:eastAsia="Times New Roman" w:cstheme="minorHAnsi"/>
                <w:b/>
                <w:bCs/>
              </w:rPr>
            </w:pPr>
            <w:r w:rsidRPr="003164C7">
              <w:rPr>
                <w:rFonts w:eastAsia="Times New Roman" w:cstheme="minorHAnsi"/>
                <w:b/>
                <w:bCs/>
              </w:rPr>
              <w:t>3) Implement Chesapeake Bay Preservation Act Work</w:t>
            </w:r>
          </w:p>
          <w:p w14:paraId="55AA1326" w14:textId="777C0346"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a) Provide technical assistance to localities by engaging with</w:t>
            </w:r>
          </w:p>
          <w:p w14:paraId="79746961" w14:textId="6BD4791E" w:rsid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landowners to address conservation concerns and</w:t>
            </w:r>
            <w:r>
              <w:rPr>
                <w:rFonts w:eastAsia="Times New Roman" w:cstheme="minorHAnsi"/>
                <w:b/>
                <w:bCs/>
              </w:rPr>
              <w:t xml:space="preserve"> </w:t>
            </w:r>
            <w:r w:rsidRPr="003164C7">
              <w:rPr>
                <w:rFonts w:eastAsia="Times New Roman" w:cstheme="minorHAnsi"/>
                <w:b/>
                <w:bCs/>
              </w:rPr>
              <w:t>developing</w:t>
            </w:r>
            <w:r>
              <w:rPr>
                <w:rFonts w:eastAsia="Times New Roman" w:cstheme="minorHAnsi"/>
                <w:b/>
                <w:bCs/>
              </w:rPr>
              <w:t xml:space="preserve">            </w:t>
            </w:r>
          </w:p>
          <w:p w14:paraId="33B1B77B" w14:textId="420C88EB"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Conservation Plans</w:t>
            </w:r>
          </w:p>
          <w:p w14:paraId="43D8C206" w14:textId="6BC50EE1"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b) Identify parcels and execute CBPA Ag Land Assessments</w:t>
            </w:r>
          </w:p>
          <w:p w14:paraId="6D983FF0" w14:textId="59AA7838"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c) Further refine district’s role in assisting localities with Ag</w:t>
            </w:r>
          </w:p>
          <w:p w14:paraId="04D9B947" w14:textId="08D3FCEE"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provisions of CBPA</w:t>
            </w:r>
          </w:p>
          <w:p w14:paraId="2FA5793D" w14:textId="294C5140"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d) Refine and/or amend CBPA MOUs with Localities</w:t>
            </w:r>
          </w:p>
          <w:p w14:paraId="7A28E595" w14:textId="77777777" w:rsidR="003164C7" w:rsidRPr="003164C7" w:rsidRDefault="003164C7" w:rsidP="003164C7">
            <w:pPr>
              <w:spacing w:line="245" w:lineRule="auto"/>
              <w:rPr>
                <w:rFonts w:eastAsia="Times New Roman" w:cstheme="minorHAnsi"/>
                <w:b/>
                <w:bCs/>
              </w:rPr>
            </w:pPr>
            <w:r w:rsidRPr="003164C7">
              <w:rPr>
                <w:rFonts w:eastAsia="Times New Roman" w:cstheme="minorHAnsi"/>
                <w:b/>
                <w:bCs/>
              </w:rPr>
              <w:t>4) Explore Small Farm Programming Opportunities -</w:t>
            </w:r>
          </w:p>
          <w:p w14:paraId="0DFC8FD3" w14:textId="3523026C"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a) Develop a Strategy to provide services to small-scale</w:t>
            </w:r>
          </w:p>
          <w:p w14:paraId="2D264D86" w14:textId="0B3A2F67"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 xml:space="preserve">agricultural operations (including defining terms for </w:t>
            </w:r>
            <w:proofErr w:type="gramStart"/>
            <w:r w:rsidRPr="003164C7">
              <w:rPr>
                <w:rFonts w:eastAsia="Times New Roman" w:cstheme="minorHAnsi"/>
                <w:b/>
                <w:bCs/>
              </w:rPr>
              <w:t>our</w:t>
            </w:r>
            <w:proofErr w:type="gramEnd"/>
          </w:p>
          <w:p w14:paraId="3178C62D" w14:textId="2FA2A2AE"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purposes)</w:t>
            </w:r>
          </w:p>
          <w:p w14:paraId="0157848B" w14:textId="4317377A"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b) Collaborate with VCE ANR Agent, VSU SFOP Agriculture</w:t>
            </w:r>
          </w:p>
          <w:p w14:paraId="158473F5" w14:textId="25BCA450" w:rsidR="003164C7" w:rsidRPr="003164C7" w:rsidRDefault="003164C7" w:rsidP="003164C7">
            <w:pPr>
              <w:spacing w:line="245" w:lineRule="auto"/>
              <w:rPr>
                <w:rFonts w:eastAsia="Times New Roman" w:cstheme="minorHAnsi"/>
                <w:b/>
                <w:bCs/>
              </w:rPr>
            </w:pPr>
            <w:r>
              <w:rPr>
                <w:rFonts w:eastAsia="Times New Roman" w:cstheme="minorHAnsi"/>
                <w:b/>
                <w:bCs/>
              </w:rPr>
              <w:t xml:space="preserve">         </w:t>
            </w:r>
            <w:r w:rsidRPr="003164C7">
              <w:rPr>
                <w:rFonts w:eastAsia="Times New Roman" w:cstheme="minorHAnsi"/>
                <w:b/>
                <w:bCs/>
              </w:rPr>
              <w:t>Management Agents, and relevant partners to provide</w:t>
            </w:r>
          </w:p>
          <w:p w14:paraId="15613EF9" w14:textId="267F02AD" w:rsidR="003164C7" w:rsidRPr="008447B1" w:rsidRDefault="008447B1" w:rsidP="008447B1">
            <w:pPr>
              <w:spacing w:line="245" w:lineRule="auto"/>
              <w:rPr>
                <w:rFonts w:eastAsia="Times New Roman" w:cstheme="minorHAnsi"/>
                <w:b/>
                <w:bCs/>
              </w:rPr>
            </w:pPr>
            <w:r>
              <w:rPr>
                <w:rFonts w:eastAsia="Times New Roman" w:cstheme="minorHAnsi"/>
                <w:b/>
                <w:bCs/>
              </w:rPr>
              <w:t xml:space="preserve">         </w:t>
            </w:r>
            <w:r w:rsidR="003164C7" w:rsidRPr="008447B1">
              <w:rPr>
                <w:rFonts w:eastAsia="Times New Roman" w:cstheme="minorHAnsi"/>
                <w:b/>
                <w:bCs/>
              </w:rPr>
              <w:t>technical assistance to small farming operations</w:t>
            </w:r>
          </w:p>
          <w:p w14:paraId="4EB98194" w14:textId="77777777" w:rsidR="003164C7" w:rsidRPr="008447B1" w:rsidRDefault="003164C7" w:rsidP="008447B1">
            <w:pPr>
              <w:spacing w:line="245" w:lineRule="auto"/>
              <w:rPr>
                <w:rFonts w:eastAsia="Times New Roman" w:cstheme="minorHAnsi"/>
                <w:b/>
                <w:bCs/>
              </w:rPr>
            </w:pPr>
            <w:r w:rsidRPr="008447B1">
              <w:rPr>
                <w:rFonts w:eastAsia="Times New Roman" w:cstheme="minorHAnsi"/>
                <w:b/>
                <w:bCs/>
              </w:rPr>
              <w:t>5) Explore Grant and Partnership Opportunities – possible sectors</w:t>
            </w:r>
          </w:p>
          <w:p w14:paraId="3DACE5EB" w14:textId="1086E7E6" w:rsidR="003164C7" w:rsidRPr="008447B1" w:rsidRDefault="008447B1" w:rsidP="008447B1">
            <w:pPr>
              <w:spacing w:line="245" w:lineRule="auto"/>
              <w:rPr>
                <w:rFonts w:eastAsia="Times New Roman" w:cstheme="minorHAnsi"/>
                <w:b/>
                <w:bCs/>
              </w:rPr>
            </w:pPr>
            <w:r>
              <w:rPr>
                <w:rFonts w:eastAsia="Times New Roman" w:cstheme="minorHAnsi"/>
                <w:b/>
                <w:bCs/>
              </w:rPr>
              <w:t xml:space="preserve">     </w:t>
            </w:r>
            <w:r w:rsidR="003164C7" w:rsidRPr="008447B1">
              <w:rPr>
                <w:rFonts w:eastAsia="Times New Roman" w:cstheme="minorHAnsi"/>
                <w:b/>
                <w:bCs/>
              </w:rPr>
              <w:t>include but are not limited to traditional ag sector, carbon and</w:t>
            </w:r>
          </w:p>
          <w:p w14:paraId="2CFD2DC2" w14:textId="0ECBB481" w:rsidR="003164C7" w:rsidRPr="008447B1" w:rsidRDefault="008447B1" w:rsidP="008447B1">
            <w:pPr>
              <w:spacing w:line="245" w:lineRule="auto"/>
              <w:rPr>
                <w:rFonts w:eastAsia="Times New Roman" w:cstheme="minorHAnsi"/>
                <w:b/>
                <w:bCs/>
              </w:rPr>
            </w:pPr>
            <w:r>
              <w:rPr>
                <w:rFonts w:eastAsia="Times New Roman" w:cstheme="minorHAnsi"/>
                <w:b/>
                <w:bCs/>
              </w:rPr>
              <w:t xml:space="preserve">     </w:t>
            </w:r>
            <w:r w:rsidR="003164C7" w:rsidRPr="008447B1">
              <w:rPr>
                <w:rFonts w:eastAsia="Times New Roman" w:cstheme="minorHAnsi"/>
                <w:b/>
                <w:bCs/>
              </w:rPr>
              <w:t>energy exchanges, emerging technologies, small farms...</w:t>
            </w:r>
          </w:p>
          <w:p w14:paraId="77866FE9" w14:textId="46FEDE39" w:rsidR="001D68AC" w:rsidRPr="008447B1" w:rsidRDefault="003164C7" w:rsidP="008447B1">
            <w:pPr>
              <w:spacing w:line="245" w:lineRule="auto"/>
              <w:rPr>
                <w:rFonts w:eastAsia="Times New Roman" w:cstheme="minorHAnsi"/>
                <w:b/>
                <w:bCs/>
              </w:rPr>
            </w:pPr>
            <w:r w:rsidRPr="008447B1">
              <w:rPr>
                <w:rFonts w:eastAsia="Times New Roman" w:cstheme="minorHAnsi"/>
                <w:b/>
                <w:bCs/>
              </w:rPr>
              <w:t>6) Organize education opportunity for District Board and relevant</w:t>
            </w:r>
            <w:r w:rsidR="008447B1">
              <w:rPr>
                <w:rFonts w:eastAsia="Times New Roman" w:cstheme="minorHAnsi"/>
                <w:b/>
                <w:bCs/>
              </w:rPr>
              <w:t xml:space="preserve">    partners</w:t>
            </w:r>
          </w:p>
        </w:tc>
      </w:tr>
      <w:bookmarkEnd w:id="2"/>
    </w:tbl>
    <w:p w14:paraId="0189A2E4" w14:textId="04D55FC2" w:rsidR="00F64C39" w:rsidRDefault="00F64C39">
      <w:pPr>
        <w:rPr>
          <w:b/>
          <w:u w:val="single"/>
        </w:rPr>
      </w:pPr>
    </w:p>
    <w:p w14:paraId="08C755EB" w14:textId="12CA878A" w:rsidR="00322560" w:rsidRDefault="00322560">
      <w:pPr>
        <w:rPr>
          <w:b/>
          <w:u w:val="single"/>
        </w:rPr>
      </w:pPr>
      <w:r>
        <w:rPr>
          <w:b/>
          <w:u w:val="single"/>
        </w:rPr>
        <w:br w:type="page"/>
      </w:r>
    </w:p>
    <w:p w14:paraId="183AB9CE" w14:textId="0043A37C" w:rsidR="00F64C39" w:rsidRDefault="004A5925">
      <w:pPr>
        <w:spacing w:before="120" w:after="60"/>
        <w:rPr>
          <w:b/>
          <w:sz w:val="24"/>
          <w:szCs w:val="24"/>
          <w:u w:val="single"/>
        </w:rPr>
      </w:pPr>
      <w:bookmarkStart w:id="3" w:name="_Hlk100895840"/>
      <w:r w:rsidRPr="001D68AC">
        <w:rPr>
          <w:b/>
          <w:sz w:val="24"/>
          <w:szCs w:val="24"/>
          <w:u w:val="single"/>
        </w:rPr>
        <w:lastRenderedPageBreak/>
        <w:t xml:space="preserve">Outreach Education </w:t>
      </w:r>
      <w:r>
        <w:rPr>
          <w:b/>
          <w:sz w:val="24"/>
          <w:szCs w:val="24"/>
          <w:u w:val="single"/>
        </w:rPr>
        <w:t>Programs Committee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03494555" w14:textId="77777777">
        <w:tc>
          <w:tcPr>
            <w:tcW w:w="2965" w:type="dxa"/>
          </w:tcPr>
          <w:p w14:paraId="1FF6D76D" w14:textId="77777777" w:rsidR="00F64C39" w:rsidRDefault="004A5925">
            <w:pPr>
              <w:rPr>
                <w:b/>
                <w:u w:val="single"/>
              </w:rPr>
            </w:pPr>
            <w:r>
              <w:t>Time Frame</w:t>
            </w:r>
          </w:p>
        </w:tc>
        <w:tc>
          <w:tcPr>
            <w:tcW w:w="6385" w:type="dxa"/>
          </w:tcPr>
          <w:p w14:paraId="5BB3296E" w14:textId="5C6116C3" w:rsidR="00F64C39" w:rsidRDefault="00322560">
            <w:pPr>
              <w:rPr>
                <w:b/>
                <w:u w:val="single"/>
              </w:rPr>
            </w:pPr>
            <w:r w:rsidRPr="00AE6A87">
              <w:t xml:space="preserve">Text in </w:t>
            </w:r>
            <w:r w:rsidRPr="00AE6A87">
              <w:rPr>
                <w:color w:val="538135" w:themeColor="accent6" w:themeShade="BF"/>
              </w:rPr>
              <w:t>green</w:t>
            </w:r>
            <w:r w:rsidRPr="00AE6A87">
              <w:t xml:space="preserve"> represents an Envirothon deliverable</w:t>
            </w:r>
          </w:p>
        </w:tc>
      </w:tr>
      <w:tr w:rsidR="00F64C39" w14:paraId="5B04DE82" w14:textId="77777777" w:rsidTr="00FD6EFA">
        <w:trPr>
          <w:trHeight w:val="1682"/>
        </w:trPr>
        <w:tc>
          <w:tcPr>
            <w:tcW w:w="2965" w:type="dxa"/>
          </w:tcPr>
          <w:p w14:paraId="6053BE89" w14:textId="0A0A935C" w:rsidR="00F64C39" w:rsidRDefault="00322560">
            <w:pPr>
              <w:rPr>
                <w:color w:val="4472C4"/>
              </w:rPr>
            </w:pPr>
            <w:r>
              <w:rPr>
                <w:color w:val="000000"/>
              </w:rPr>
              <w:t>Ongoing Throughout Fiscal Year</w:t>
            </w:r>
          </w:p>
        </w:tc>
        <w:tc>
          <w:tcPr>
            <w:tcW w:w="6385" w:type="dxa"/>
          </w:tcPr>
          <w:p w14:paraId="3A506338" w14:textId="77777777" w:rsidR="00322560" w:rsidRPr="000352D1" w:rsidRDefault="00322560" w:rsidP="00322560">
            <w:pPr>
              <w:numPr>
                <w:ilvl w:val="0"/>
                <w:numId w:val="9"/>
              </w:numPr>
              <w:pBdr>
                <w:top w:val="nil"/>
                <w:left w:val="nil"/>
                <w:bottom w:val="nil"/>
                <w:right w:val="nil"/>
                <w:between w:val="nil"/>
              </w:pBdr>
              <w:ind w:left="336"/>
              <w:rPr>
                <w:b/>
                <w:color w:val="000000"/>
                <w:u w:val="single"/>
              </w:rPr>
            </w:pPr>
            <w:r>
              <w:rPr>
                <w:bCs/>
                <w:color w:val="000000"/>
              </w:rPr>
              <w:t xml:space="preserve">Continue implementation of the USDA Farm to School grant in partnership with Williamsburg Community Growers (ongoing throughout the fiscal year) </w:t>
            </w:r>
          </w:p>
          <w:p w14:paraId="6630038B" w14:textId="38FB27C5" w:rsidR="00F64C39" w:rsidRDefault="00322560" w:rsidP="00322560">
            <w:pPr>
              <w:pBdr>
                <w:top w:val="nil"/>
                <w:left w:val="nil"/>
                <w:bottom w:val="nil"/>
                <w:right w:val="nil"/>
                <w:between w:val="nil"/>
              </w:pBdr>
              <w:spacing w:after="160" w:line="259" w:lineRule="auto"/>
              <w:ind w:left="336"/>
              <w:rPr>
                <w:color w:val="4472C4"/>
              </w:rPr>
            </w:pPr>
            <w:r>
              <w:t>Explore opportunities for partnership development related to small farm outreach efforts; consider developing and sharing a small farm needs assessment survey</w:t>
            </w:r>
          </w:p>
        </w:tc>
      </w:tr>
      <w:tr w:rsidR="00F64C39" w14:paraId="0DEBDF5E" w14:textId="77777777" w:rsidTr="004702B5">
        <w:trPr>
          <w:trHeight w:val="4157"/>
        </w:trPr>
        <w:tc>
          <w:tcPr>
            <w:tcW w:w="2965" w:type="dxa"/>
          </w:tcPr>
          <w:p w14:paraId="3D8718DF" w14:textId="77777777" w:rsidR="00322560" w:rsidRPr="00AE6A87" w:rsidRDefault="00322560" w:rsidP="00322560">
            <w:pPr>
              <w:rPr>
                <w:color w:val="000000"/>
              </w:rPr>
            </w:pPr>
            <w:r w:rsidRPr="00AE6A87">
              <w:rPr>
                <w:color w:val="000000"/>
              </w:rPr>
              <w:t>July 1 – September 30, 2022</w:t>
            </w:r>
          </w:p>
          <w:p w14:paraId="64D91A75" w14:textId="5CDA4B49" w:rsidR="00F64C39" w:rsidRDefault="00F64C39">
            <w:pPr>
              <w:rPr>
                <w:color w:val="000000"/>
              </w:rPr>
            </w:pPr>
          </w:p>
        </w:tc>
        <w:tc>
          <w:tcPr>
            <w:tcW w:w="6385" w:type="dxa"/>
          </w:tcPr>
          <w:p w14:paraId="2BB02F10" w14:textId="77777777" w:rsidR="00322560" w:rsidRDefault="00322560" w:rsidP="00322560">
            <w:pPr>
              <w:numPr>
                <w:ilvl w:val="0"/>
                <w:numId w:val="9"/>
              </w:numPr>
              <w:pBdr>
                <w:top w:val="nil"/>
                <w:left w:val="nil"/>
                <w:bottom w:val="nil"/>
                <w:right w:val="nil"/>
                <w:between w:val="nil"/>
              </w:pBdr>
              <w:ind w:left="336"/>
              <w:rPr>
                <w:b/>
                <w:color w:val="000000"/>
                <w:u w:val="single"/>
              </w:rPr>
            </w:pPr>
            <w:r w:rsidRPr="00AE6A87">
              <w:rPr>
                <w:color w:val="000000"/>
              </w:rPr>
              <w:t xml:space="preserve">Begin development of a short educational video to be featured on the website and Facebook page </w:t>
            </w:r>
          </w:p>
          <w:p w14:paraId="210A3B20"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Pr>
                <w:color w:val="000000"/>
              </w:rPr>
              <w:t>S</w:t>
            </w:r>
            <w:r w:rsidRPr="00AE6A87">
              <w:rPr>
                <w:color w:val="000000"/>
              </w:rPr>
              <w:t xml:space="preserve">ubmit Chesapeake Bay License Plate grant for new </w:t>
            </w:r>
            <w:proofErr w:type="spellStart"/>
            <w:r w:rsidRPr="00AE6A87">
              <w:rPr>
                <w:color w:val="000000"/>
              </w:rPr>
              <w:t>Enviroscape</w:t>
            </w:r>
            <w:proofErr w:type="spellEnd"/>
            <w:r w:rsidRPr="00AE6A87">
              <w:rPr>
                <w:color w:val="000000"/>
              </w:rPr>
              <w:t xml:space="preserve"> model and other educational resources</w:t>
            </w:r>
          </w:p>
          <w:p w14:paraId="208B0AF3"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000000"/>
              </w:rPr>
              <w:t>Advertise VASWCD Poster Contest with local K-12 students and scout troops (posters must be submitted to VASWCD by 10/14/22)</w:t>
            </w:r>
          </w:p>
          <w:p w14:paraId="112FDB54"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000000"/>
              </w:rPr>
              <w:t xml:space="preserve">Develop job description for future outreach staff person </w:t>
            </w:r>
          </w:p>
          <w:p w14:paraId="73FDF131"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538135" w:themeColor="accent6" w:themeShade="BF"/>
              </w:rPr>
              <w:t>Choose locations and dates for the 2023 Envirothon competition and training event</w:t>
            </w:r>
          </w:p>
          <w:p w14:paraId="701AD02C"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538135" w:themeColor="accent6" w:themeShade="BF"/>
              </w:rPr>
              <w:t xml:space="preserve">Strategize opportunities for engagement with new teachers, students, and teams </w:t>
            </w:r>
          </w:p>
          <w:p w14:paraId="4FB10D10"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538135" w:themeColor="accent6" w:themeShade="BF"/>
              </w:rPr>
              <w:t xml:space="preserve">Begin contacting potential volunteer resource experts </w:t>
            </w:r>
          </w:p>
          <w:p w14:paraId="564EFA00" w14:textId="77777777" w:rsidR="00322560" w:rsidRPr="00AE6A87" w:rsidRDefault="00322560" w:rsidP="00322560">
            <w:pPr>
              <w:numPr>
                <w:ilvl w:val="0"/>
                <w:numId w:val="9"/>
              </w:numPr>
              <w:pBdr>
                <w:top w:val="nil"/>
                <w:left w:val="nil"/>
                <w:bottom w:val="nil"/>
                <w:right w:val="nil"/>
                <w:between w:val="nil"/>
              </w:pBdr>
              <w:ind w:left="336"/>
              <w:rPr>
                <w:b/>
                <w:color w:val="000000"/>
                <w:u w:val="single"/>
              </w:rPr>
            </w:pPr>
            <w:r w:rsidRPr="00AE6A87">
              <w:rPr>
                <w:bCs/>
                <w:color w:val="538135" w:themeColor="accent6" w:themeShade="BF"/>
              </w:rPr>
              <w:t>Submit Envirothon grant to VASWCD</w:t>
            </w:r>
          </w:p>
          <w:p w14:paraId="3FD29D5D" w14:textId="2E20A128" w:rsidR="00ED199C" w:rsidRPr="004702B5" w:rsidRDefault="00322560" w:rsidP="00322560">
            <w:pPr>
              <w:numPr>
                <w:ilvl w:val="0"/>
                <w:numId w:val="9"/>
              </w:numPr>
              <w:pBdr>
                <w:top w:val="nil"/>
                <w:left w:val="nil"/>
                <w:bottom w:val="nil"/>
                <w:right w:val="nil"/>
                <w:between w:val="nil"/>
              </w:pBdr>
              <w:ind w:left="336"/>
              <w:rPr>
                <w:b/>
                <w:color w:val="000000"/>
                <w:u w:val="single"/>
              </w:rPr>
            </w:pPr>
            <w:r w:rsidRPr="00AE6A87">
              <w:rPr>
                <w:bCs/>
                <w:color w:val="538135" w:themeColor="accent6" w:themeShade="BF"/>
              </w:rPr>
              <w:t>Host initial Area 3 Envirothon Committee planning meeting</w:t>
            </w:r>
          </w:p>
        </w:tc>
      </w:tr>
      <w:tr w:rsidR="00F64C39" w14:paraId="4BE43421" w14:textId="77777777" w:rsidTr="006A4898">
        <w:trPr>
          <w:trHeight w:val="2726"/>
        </w:trPr>
        <w:tc>
          <w:tcPr>
            <w:tcW w:w="2965" w:type="dxa"/>
          </w:tcPr>
          <w:p w14:paraId="2CE4BFD0" w14:textId="1E87B5EE" w:rsidR="00F64C39" w:rsidRDefault="00322560">
            <w:pPr>
              <w:rPr>
                <w:color w:val="000000"/>
              </w:rPr>
            </w:pPr>
            <w:r w:rsidRPr="00AE6A87">
              <w:rPr>
                <w:color w:val="000000"/>
              </w:rPr>
              <w:t>October 1– December 31, 2022</w:t>
            </w:r>
          </w:p>
        </w:tc>
        <w:tc>
          <w:tcPr>
            <w:tcW w:w="6385" w:type="dxa"/>
          </w:tcPr>
          <w:p w14:paraId="269A488D" w14:textId="77777777" w:rsidR="00322560" w:rsidRPr="00AE6A87" w:rsidRDefault="00322560" w:rsidP="00322560">
            <w:pPr>
              <w:numPr>
                <w:ilvl w:val="0"/>
                <w:numId w:val="9"/>
              </w:numPr>
              <w:pBdr>
                <w:top w:val="nil"/>
                <w:left w:val="nil"/>
                <w:bottom w:val="nil"/>
                <w:right w:val="nil"/>
                <w:between w:val="nil"/>
              </w:pBdr>
              <w:ind w:left="336"/>
              <w:rPr>
                <w:color w:val="000000"/>
              </w:rPr>
            </w:pPr>
            <w:r w:rsidRPr="00AE6A87">
              <w:rPr>
                <w:color w:val="000000"/>
              </w:rPr>
              <w:t>Finalize educational video and publish it on the website and Facebook page</w:t>
            </w:r>
          </w:p>
          <w:p w14:paraId="07DE06AB" w14:textId="77777777" w:rsidR="00322560" w:rsidRPr="00AE6A87" w:rsidRDefault="00322560" w:rsidP="00322560">
            <w:pPr>
              <w:numPr>
                <w:ilvl w:val="0"/>
                <w:numId w:val="9"/>
              </w:numPr>
              <w:pBdr>
                <w:top w:val="nil"/>
                <w:left w:val="nil"/>
                <w:bottom w:val="nil"/>
                <w:right w:val="nil"/>
                <w:between w:val="nil"/>
              </w:pBdr>
              <w:ind w:left="336"/>
              <w:rPr>
                <w:color w:val="000000"/>
              </w:rPr>
            </w:pPr>
            <w:r w:rsidRPr="00AE6A87">
              <w:rPr>
                <w:color w:val="000000"/>
              </w:rPr>
              <w:t xml:space="preserve">Design and order wearables &amp; giveaways to be used at spring outreach events </w:t>
            </w:r>
          </w:p>
          <w:p w14:paraId="6BB27F7F" w14:textId="77777777" w:rsidR="00322560" w:rsidRDefault="00322560" w:rsidP="00322560">
            <w:pPr>
              <w:numPr>
                <w:ilvl w:val="0"/>
                <w:numId w:val="9"/>
              </w:numPr>
              <w:pBdr>
                <w:top w:val="nil"/>
                <w:left w:val="nil"/>
                <w:bottom w:val="nil"/>
                <w:right w:val="nil"/>
                <w:between w:val="nil"/>
              </w:pBdr>
              <w:ind w:left="336"/>
              <w:rPr>
                <w:color w:val="000000"/>
              </w:rPr>
            </w:pPr>
            <w:r w:rsidRPr="00AE6A87">
              <w:rPr>
                <w:color w:val="000000"/>
              </w:rPr>
              <w:t>Develop outreach strategy for Youth Conservation Camp and VASWCD scholarship opportunity</w:t>
            </w:r>
          </w:p>
          <w:p w14:paraId="39D21FE0" w14:textId="77777777" w:rsidR="00322560" w:rsidRPr="00AE6A87" w:rsidRDefault="00322560" w:rsidP="00322560">
            <w:pPr>
              <w:numPr>
                <w:ilvl w:val="0"/>
                <w:numId w:val="9"/>
              </w:numPr>
              <w:pBdr>
                <w:top w:val="nil"/>
                <w:left w:val="nil"/>
                <w:bottom w:val="nil"/>
                <w:right w:val="nil"/>
                <w:between w:val="nil"/>
              </w:pBdr>
              <w:ind w:left="336"/>
              <w:rPr>
                <w:color w:val="000000"/>
              </w:rPr>
            </w:pPr>
            <w:r w:rsidRPr="00AE6A87">
              <w:rPr>
                <w:color w:val="538135" w:themeColor="accent6" w:themeShade="BF"/>
              </w:rPr>
              <w:t xml:space="preserve">Host 1-2 more Area 3 Envirothon Committee planning meetings and assign volunteer tasks </w:t>
            </w:r>
          </w:p>
          <w:p w14:paraId="4C03E139" w14:textId="504EB18A" w:rsidR="00F64C39" w:rsidRPr="004702B5" w:rsidRDefault="00322560" w:rsidP="004702B5">
            <w:pPr>
              <w:numPr>
                <w:ilvl w:val="0"/>
                <w:numId w:val="9"/>
              </w:numPr>
              <w:pBdr>
                <w:top w:val="nil"/>
                <w:left w:val="nil"/>
                <w:bottom w:val="nil"/>
                <w:right w:val="nil"/>
                <w:between w:val="nil"/>
              </w:pBdr>
              <w:ind w:left="336"/>
              <w:rPr>
                <w:color w:val="000000"/>
              </w:rPr>
            </w:pPr>
            <w:r w:rsidRPr="00AE6A87">
              <w:rPr>
                <w:color w:val="538135" w:themeColor="accent6" w:themeShade="BF"/>
              </w:rPr>
              <w:t>Confirm participation for resource experts and seek oral presentation judges</w:t>
            </w:r>
            <w:r w:rsidRPr="001842CD">
              <w:rPr>
                <w:color w:val="538135" w:themeColor="accent6" w:themeShade="BF"/>
              </w:rPr>
              <w:t xml:space="preserve"> </w:t>
            </w:r>
          </w:p>
        </w:tc>
      </w:tr>
      <w:tr w:rsidR="00F64C39" w14:paraId="4A516DB0" w14:textId="77777777" w:rsidTr="006A4898">
        <w:trPr>
          <w:trHeight w:val="2735"/>
        </w:trPr>
        <w:tc>
          <w:tcPr>
            <w:tcW w:w="2965" w:type="dxa"/>
          </w:tcPr>
          <w:p w14:paraId="0CB0A976" w14:textId="0BDD3E43" w:rsidR="00F64C39" w:rsidRDefault="006A4898">
            <w:pPr>
              <w:rPr>
                <w:color w:val="000000"/>
              </w:rPr>
            </w:pPr>
            <w:r w:rsidRPr="00AE6A87">
              <w:rPr>
                <w:color w:val="000000"/>
              </w:rPr>
              <w:t>January 1 – March 31, 2023</w:t>
            </w:r>
          </w:p>
        </w:tc>
        <w:tc>
          <w:tcPr>
            <w:tcW w:w="6385" w:type="dxa"/>
          </w:tcPr>
          <w:p w14:paraId="21159164" w14:textId="77777777" w:rsidR="006A4898" w:rsidRPr="00AE6A87" w:rsidRDefault="006A4898" w:rsidP="006A4898">
            <w:pPr>
              <w:numPr>
                <w:ilvl w:val="0"/>
                <w:numId w:val="5"/>
              </w:numPr>
              <w:pBdr>
                <w:top w:val="nil"/>
                <w:left w:val="nil"/>
                <w:bottom w:val="nil"/>
                <w:right w:val="nil"/>
                <w:between w:val="nil"/>
              </w:pBdr>
              <w:ind w:left="346"/>
              <w:rPr>
                <w:color w:val="000000"/>
              </w:rPr>
            </w:pPr>
            <w:r w:rsidRPr="00AE6A87">
              <w:rPr>
                <w:color w:val="000000"/>
              </w:rPr>
              <w:t xml:space="preserve">Participate in spring outreach events as scheduling allows (i.e., </w:t>
            </w:r>
            <w:proofErr w:type="spellStart"/>
            <w:r w:rsidRPr="00AE6A87">
              <w:rPr>
                <w:color w:val="000000"/>
              </w:rPr>
              <w:t>FidoFest</w:t>
            </w:r>
            <w:proofErr w:type="spellEnd"/>
            <w:r w:rsidRPr="00AE6A87">
              <w:rPr>
                <w:color w:val="000000"/>
              </w:rPr>
              <w:t>, Farmers Markets)</w:t>
            </w:r>
          </w:p>
          <w:p w14:paraId="53777681" w14:textId="77777777" w:rsidR="006A4898" w:rsidRPr="00AE6A87" w:rsidRDefault="006A4898" w:rsidP="006A4898">
            <w:pPr>
              <w:numPr>
                <w:ilvl w:val="0"/>
                <w:numId w:val="5"/>
              </w:numPr>
              <w:pBdr>
                <w:top w:val="nil"/>
                <w:left w:val="nil"/>
                <w:bottom w:val="nil"/>
                <w:right w:val="nil"/>
                <w:between w:val="nil"/>
              </w:pBdr>
              <w:ind w:left="346"/>
              <w:rPr>
                <w:color w:val="000000"/>
              </w:rPr>
            </w:pPr>
            <w:r w:rsidRPr="00AE6A87">
              <w:rPr>
                <w:color w:val="000000"/>
              </w:rPr>
              <w:t xml:space="preserve">Implement outreach strategy for Youth Conservation Camp &amp; VASWCD Scholarship </w:t>
            </w:r>
          </w:p>
          <w:p w14:paraId="290A1027" w14:textId="77777777" w:rsidR="006A4898" w:rsidRPr="00AE6A87" w:rsidRDefault="006A4898" w:rsidP="006A4898">
            <w:pPr>
              <w:numPr>
                <w:ilvl w:val="0"/>
                <w:numId w:val="5"/>
              </w:numPr>
              <w:pBdr>
                <w:top w:val="nil"/>
                <w:left w:val="nil"/>
                <w:bottom w:val="nil"/>
                <w:right w:val="nil"/>
                <w:between w:val="nil"/>
              </w:pBdr>
              <w:ind w:left="346"/>
              <w:rPr>
                <w:color w:val="000000"/>
              </w:rPr>
            </w:pPr>
            <w:r w:rsidRPr="00AE6A87">
              <w:rPr>
                <w:color w:val="538135" w:themeColor="accent6" w:themeShade="BF"/>
              </w:rPr>
              <w:t>Host Envirothon training</w:t>
            </w:r>
          </w:p>
          <w:p w14:paraId="021A611E" w14:textId="77777777" w:rsidR="006A4898" w:rsidRPr="00AE6A87" w:rsidRDefault="006A4898" w:rsidP="006A4898">
            <w:pPr>
              <w:numPr>
                <w:ilvl w:val="0"/>
                <w:numId w:val="5"/>
              </w:numPr>
              <w:pBdr>
                <w:top w:val="nil"/>
                <w:left w:val="nil"/>
                <w:bottom w:val="nil"/>
                <w:right w:val="nil"/>
                <w:between w:val="nil"/>
              </w:pBdr>
              <w:ind w:left="348"/>
              <w:rPr>
                <w:color w:val="538135" w:themeColor="accent6" w:themeShade="BF"/>
              </w:rPr>
            </w:pPr>
            <w:r w:rsidRPr="00AE6A87">
              <w:rPr>
                <w:color w:val="538135" w:themeColor="accent6" w:themeShade="BF"/>
              </w:rPr>
              <w:t>Finalize event documents, including registration forms and competition rules</w:t>
            </w:r>
          </w:p>
          <w:p w14:paraId="0B5685E9" w14:textId="77777777" w:rsidR="006A4898" w:rsidRPr="00AE6A87" w:rsidRDefault="006A4898" w:rsidP="006A4898">
            <w:pPr>
              <w:numPr>
                <w:ilvl w:val="0"/>
                <w:numId w:val="5"/>
              </w:numPr>
              <w:pBdr>
                <w:top w:val="nil"/>
                <w:left w:val="nil"/>
                <w:bottom w:val="nil"/>
                <w:right w:val="nil"/>
                <w:between w:val="nil"/>
              </w:pBdr>
              <w:ind w:left="348"/>
              <w:rPr>
                <w:color w:val="538135" w:themeColor="accent6" w:themeShade="BF"/>
              </w:rPr>
            </w:pPr>
            <w:r w:rsidRPr="00AE6A87">
              <w:rPr>
                <w:color w:val="538135" w:themeColor="accent6" w:themeShade="BF"/>
              </w:rPr>
              <w:t>Order t-shirts, student recognition items, prizes, and gifts for resource volunteers</w:t>
            </w:r>
          </w:p>
          <w:p w14:paraId="3A00C34F" w14:textId="28342CB4" w:rsidR="00F64C39" w:rsidRPr="008273C9" w:rsidRDefault="006A4898" w:rsidP="008273C9">
            <w:pPr>
              <w:numPr>
                <w:ilvl w:val="0"/>
                <w:numId w:val="5"/>
              </w:numPr>
              <w:pBdr>
                <w:top w:val="nil"/>
                <w:left w:val="nil"/>
                <w:bottom w:val="nil"/>
                <w:right w:val="nil"/>
                <w:between w:val="nil"/>
              </w:pBdr>
              <w:ind w:left="348"/>
              <w:rPr>
                <w:color w:val="538135" w:themeColor="accent6" w:themeShade="BF"/>
              </w:rPr>
            </w:pPr>
            <w:r w:rsidRPr="00AE6A87">
              <w:rPr>
                <w:color w:val="538135" w:themeColor="accent6" w:themeShade="BF"/>
              </w:rPr>
              <w:t xml:space="preserve">Finalize caterer for lunch </w:t>
            </w:r>
          </w:p>
        </w:tc>
      </w:tr>
    </w:tbl>
    <w:tbl>
      <w:tblPr>
        <w:tblW w:w="93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84"/>
      </w:tblGrid>
      <w:tr w:rsidR="006A4898" w14:paraId="29C4269A" w14:textId="2735C775" w:rsidTr="006A4898">
        <w:trPr>
          <w:trHeight w:val="222"/>
        </w:trPr>
        <w:tc>
          <w:tcPr>
            <w:tcW w:w="2988" w:type="dxa"/>
          </w:tcPr>
          <w:bookmarkEnd w:id="3"/>
          <w:p w14:paraId="42A0B171" w14:textId="136DF305" w:rsidR="006A4898" w:rsidRDefault="006A4898">
            <w:pPr>
              <w:rPr>
                <w:b/>
                <w:u w:val="single"/>
              </w:rPr>
            </w:pPr>
            <w:r w:rsidRPr="00AE6A87">
              <w:rPr>
                <w:color w:val="000000"/>
              </w:rPr>
              <w:t>April 1 – June 30, 2023</w:t>
            </w:r>
          </w:p>
        </w:tc>
        <w:tc>
          <w:tcPr>
            <w:tcW w:w="6384" w:type="dxa"/>
          </w:tcPr>
          <w:p w14:paraId="60A61D33" w14:textId="77777777" w:rsidR="006A4898" w:rsidRPr="00AE6A87" w:rsidRDefault="006A4898" w:rsidP="006A4898">
            <w:pPr>
              <w:numPr>
                <w:ilvl w:val="0"/>
                <w:numId w:val="9"/>
              </w:numPr>
              <w:pBdr>
                <w:top w:val="nil"/>
                <w:left w:val="nil"/>
                <w:bottom w:val="nil"/>
                <w:right w:val="nil"/>
                <w:between w:val="nil"/>
              </w:pBdr>
              <w:spacing w:after="0" w:line="240" w:lineRule="auto"/>
              <w:ind w:left="336"/>
              <w:rPr>
                <w:color w:val="000000"/>
              </w:rPr>
            </w:pPr>
            <w:r w:rsidRPr="00AE6A87">
              <w:rPr>
                <w:color w:val="000000"/>
              </w:rPr>
              <w:t>Continue participation in spring outreach and Earth Day events</w:t>
            </w:r>
          </w:p>
          <w:p w14:paraId="5FBB1ED1" w14:textId="77777777" w:rsidR="006A4898" w:rsidRPr="00AE6A87" w:rsidRDefault="006A4898" w:rsidP="006A4898">
            <w:pPr>
              <w:numPr>
                <w:ilvl w:val="0"/>
                <w:numId w:val="9"/>
              </w:numPr>
              <w:pBdr>
                <w:top w:val="nil"/>
                <w:left w:val="nil"/>
                <w:bottom w:val="nil"/>
                <w:right w:val="nil"/>
                <w:between w:val="nil"/>
              </w:pBdr>
              <w:spacing w:after="0" w:line="240" w:lineRule="auto"/>
              <w:ind w:left="336"/>
              <w:rPr>
                <w:color w:val="000000"/>
              </w:rPr>
            </w:pPr>
            <w:r w:rsidRPr="00AE6A87">
              <w:rPr>
                <w:color w:val="538135" w:themeColor="accent6" w:themeShade="BF"/>
              </w:rPr>
              <w:t>Host Envirothon competition</w:t>
            </w:r>
          </w:p>
          <w:p w14:paraId="289A2A58" w14:textId="77777777" w:rsidR="006A4898" w:rsidRPr="00AE6A87" w:rsidRDefault="006A4898" w:rsidP="006A4898">
            <w:pPr>
              <w:numPr>
                <w:ilvl w:val="0"/>
                <w:numId w:val="9"/>
              </w:numPr>
              <w:pBdr>
                <w:top w:val="nil"/>
                <w:left w:val="nil"/>
                <w:bottom w:val="nil"/>
                <w:right w:val="nil"/>
                <w:between w:val="nil"/>
              </w:pBdr>
              <w:spacing w:after="0" w:line="240" w:lineRule="auto"/>
              <w:ind w:left="336"/>
              <w:rPr>
                <w:color w:val="000000"/>
              </w:rPr>
            </w:pPr>
            <w:r w:rsidRPr="00AE6A87">
              <w:rPr>
                <w:color w:val="538135" w:themeColor="accent6" w:themeShade="BF"/>
              </w:rPr>
              <w:t>Seek feedback with a post-competition survey to participants, volunteers, judges, and resource experts</w:t>
            </w:r>
          </w:p>
          <w:p w14:paraId="55319943" w14:textId="3D573375" w:rsidR="006A4898" w:rsidRDefault="006A4898" w:rsidP="006A4898">
            <w:pPr>
              <w:rPr>
                <w:b/>
                <w:u w:val="single"/>
              </w:rPr>
            </w:pPr>
            <w:r w:rsidRPr="00AE6A87">
              <w:rPr>
                <w:color w:val="538135" w:themeColor="accent6" w:themeShade="BF"/>
              </w:rPr>
              <w:t>Host de-brief meeting with Area 3 Envirothon committee</w:t>
            </w:r>
          </w:p>
        </w:tc>
      </w:tr>
    </w:tbl>
    <w:p w14:paraId="15FA25F3" w14:textId="74A3BC45" w:rsidR="00F64C39" w:rsidRDefault="00FD6EFA">
      <w:pPr>
        <w:rPr>
          <w:b/>
          <w:sz w:val="24"/>
          <w:szCs w:val="24"/>
          <w:u w:val="single"/>
        </w:rPr>
      </w:pPr>
      <w:r>
        <w:rPr>
          <w:b/>
          <w:u w:val="single"/>
        </w:rPr>
        <w:br w:type="page"/>
      </w:r>
      <w:bookmarkStart w:id="4" w:name="_Hlk100896190"/>
      <w:r w:rsidR="004A5925">
        <w:rPr>
          <w:b/>
          <w:sz w:val="24"/>
          <w:szCs w:val="24"/>
          <w:u w:val="single"/>
        </w:rPr>
        <w:lastRenderedPageBreak/>
        <w:t>Urban Programs Committee</w:t>
      </w:r>
    </w:p>
    <w:tbl>
      <w:tblPr>
        <w:tblStyle w:val="a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7560"/>
      </w:tblGrid>
      <w:tr w:rsidR="00F64C39" w14:paraId="225B9D0B" w14:textId="77777777" w:rsidTr="00A02495">
        <w:tc>
          <w:tcPr>
            <w:tcW w:w="2965" w:type="dxa"/>
          </w:tcPr>
          <w:p w14:paraId="388E9B58" w14:textId="77777777" w:rsidR="00F64C39" w:rsidRDefault="004A5925">
            <w:r>
              <w:t>Time Frame</w:t>
            </w:r>
          </w:p>
        </w:tc>
        <w:tc>
          <w:tcPr>
            <w:tcW w:w="7560" w:type="dxa"/>
          </w:tcPr>
          <w:p w14:paraId="51EA3E0F" w14:textId="77777777" w:rsidR="00F64C39" w:rsidRDefault="004A5925">
            <w:r>
              <w:t xml:space="preserve">Actions – Text in </w:t>
            </w:r>
            <w:r>
              <w:rPr>
                <w:b/>
              </w:rPr>
              <w:t>Bold</w:t>
            </w:r>
            <w:r>
              <w:t xml:space="preserve"> represents Strategic Plan Metric</w:t>
            </w:r>
          </w:p>
        </w:tc>
      </w:tr>
      <w:tr w:rsidR="00F64C39" w14:paraId="286CCAFC" w14:textId="77777777" w:rsidTr="00A02495">
        <w:tc>
          <w:tcPr>
            <w:tcW w:w="2965" w:type="dxa"/>
          </w:tcPr>
          <w:p w14:paraId="2FA46F70" w14:textId="6589D085" w:rsidR="00F64C39" w:rsidRDefault="00FD6EFA">
            <w:r>
              <w:t>July 1, 2022 to June 30 2023</w:t>
            </w:r>
          </w:p>
        </w:tc>
        <w:tc>
          <w:tcPr>
            <w:tcW w:w="7560" w:type="dxa"/>
          </w:tcPr>
          <w:p w14:paraId="3A4C18DC" w14:textId="77777777" w:rsidR="00FD6EFA" w:rsidRDefault="00FD6EFA" w:rsidP="00FD6EFA">
            <w:pPr>
              <w:pStyle w:val="ListParagraph"/>
              <w:numPr>
                <w:ilvl w:val="0"/>
                <w:numId w:val="12"/>
              </w:numPr>
              <w:ind w:left="426"/>
            </w:pPr>
            <w:r>
              <w:t>Continue implementing Turf Love in JCC consistent with funding from and commitment to JCC</w:t>
            </w:r>
          </w:p>
          <w:p w14:paraId="146285DE" w14:textId="77777777" w:rsidR="00FD6EFA" w:rsidRDefault="00FD6EFA" w:rsidP="00FD6EFA">
            <w:pPr>
              <w:pStyle w:val="ListParagraph"/>
              <w:numPr>
                <w:ilvl w:val="0"/>
                <w:numId w:val="12"/>
              </w:numPr>
              <w:ind w:left="426"/>
            </w:pPr>
            <w:r>
              <w:t>Continue implementing Turf Love in Williamsburg consistent with funding from Williamsburg</w:t>
            </w:r>
          </w:p>
          <w:p w14:paraId="22B6563D" w14:textId="77777777" w:rsidR="00FD6EFA" w:rsidRDefault="00FD6EFA" w:rsidP="00FD6EFA">
            <w:pPr>
              <w:pStyle w:val="ListParagraph"/>
              <w:numPr>
                <w:ilvl w:val="0"/>
                <w:numId w:val="12"/>
              </w:numPr>
              <w:ind w:left="426"/>
            </w:pPr>
            <w:r>
              <w:t xml:space="preserve">Work with New Kent on establishing Turf Love there in FY 2024 as resources allow. </w:t>
            </w:r>
          </w:p>
          <w:p w14:paraId="48172BAA" w14:textId="77777777" w:rsidR="00FD6EFA" w:rsidRDefault="00FD6EFA" w:rsidP="00FD6EFA">
            <w:pPr>
              <w:pStyle w:val="ListParagraph"/>
              <w:numPr>
                <w:ilvl w:val="0"/>
                <w:numId w:val="12"/>
              </w:numPr>
              <w:ind w:left="426"/>
            </w:pPr>
            <w:r>
              <w:t>Continue implementing VCAP across district consistent with technical assistance funding from Virginia and localities.</w:t>
            </w:r>
          </w:p>
          <w:p w14:paraId="3BF2F9DE" w14:textId="77777777" w:rsidR="00FD6EFA" w:rsidRPr="00222831" w:rsidRDefault="00FD6EFA" w:rsidP="00FD6EFA">
            <w:pPr>
              <w:pStyle w:val="ListParagraph"/>
              <w:numPr>
                <w:ilvl w:val="0"/>
                <w:numId w:val="12"/>
              </w:numPr>
              <w:ind w:left="426"/>
            </w:pPr>
            <w:r w:rsidRPr="003B7DC5">
              <w:rPr>
                <w:lang w:val="af-ZA"/>
              </w:rPr>
              <w:t xml:space="preserve">Continue board member interactions with </w:t>
            </w:r>
            <w:r>
              <w:rPr>
                <w:lang w:val="af-ZA"/>
              </w:rPr>
              <w:t xml:space="preserve">local decision makers and staff </w:t>
            </w:r>
          </w:p>
          <w:p w14:paraId="73687CB5" w14:textId="77777777" w:rsidR="00FD6EFA" w:rsidRDefault="00FD6EFA" w:rsidP="00FD6EFA">
            <w:pPr>
              <w:pStyle w:val="ListParagraph"/>
              <w:numPr>
                <w:ilvl w:val="0"/>
                <w:numId w:val="12"/>
              </w:numPr>
              <w:ind w:left="426"/>
            </w:pPr>
            <w:r>
              <w:t>Implement SEP</w:t>
            </w:r>
          </w:p>
          <w:p w14:paraId="6B59D6BA" w14:textId="77777777" w:rsidR="00FD6EFA" w:rsidRPr="009F1456" w:rsidRDefault="00FD6EFA" w:rsidP="00FD6EFA">
            <w:pPr>
              <w:pStyle w:val="ListParagraph"/>
              <w:numPr>
                <w:ilvl w:val="0"/>
                <w:numId w:val="12"/>
              </w:numPr>
              <w:ind w:left="426"/>
              <w:rPr>
                <w:rFonts w:ascii="Verdana" w:hAnsi="Verdana"/>
                <w:b/>
                <w:bCs/>
                <w:sz w:val="20"/>
                <w:szCs w:val="20"/>
              </w:rPr>
            </w:pPr>
            <w:r w:rsidRPr="009F1456">
              <w:rPr>
                <w:rFonts w:cstheme="minorHAnsi"/>
                <w:b/>
                <w:bCs/>
              </w:rPr>
              <w:t>Collaborat</w:t>
            </w:r>
            <w:r>
              <w:rPr>
                <w:rFonts w:cstheme="minorHAnsi"/>
                <w:b/>
                <w:bCs/>
              </w:rPr>
              <w:t>e</w:t>
            </w:r>
            <w:r w:rsidRPr="009F1456">
              <w:rPr>
                <w:rFonts w:cstheme="minorHAnsi"/>
                <w:b/>
                <w:bCs/>
              </w:rPr>
              <w:t xml:space="preserve"> with WCG </w:t>
            </w:r>
            <w:r>
              <w:rPr>
                <w:rFonts w:cstheme="minorHAnsi"/>
                <w:b/>
                <w:bCs/>
              </w:rPr>
              <w:t>&amp; Outreach/Education Committee to</w:t>
            </w:r>
            <w:r w:rsidRPr="009F1456">
              <w:rPr>
                <w:rFonts w:cstheme="minorHAnsi"/>
                <w:b/>
                <w:bCs/>
              </w:rPr>
              <w:t xml:space="preserve"> seek funding to continue </w:t>
            </w:r>
            <w:r w:rsidRPr="009F1456">
              <w:rPr>
                <w:rFonts w:cstheme="minorHAnsi"/>
                <w:shd w:val="clear" w:color="auto" w:fill="FFFFFF"/>
              </w:rPr>
              <w:t>Urban Agriculture Technician</w:t>
            </w:r>
            <w:r>
              <w:rPr>
                <w:rFonts w:cstheme="minorHAnsi"/>
                <w:shd w:val="clear" w:color="auto" w:fill="FFFFFF"/>
              </w:rPr>
              <w:t xml:space="preserve"> beyond FY 2023</w:t>
            </w:r>
            <w:r w:rsidRPr="009F1456">
              <w:rPr>
                <w:rFonts w:ascii="Verdana" w:hAnsi="Verdana" w:cs="MS Shell Dlg"/>
                <w:sz w:val="20"/>
                <w:szCs w:val="20"/>
                <w:shd w:val="clear" w:color="auto" w:fill="FFFFFF"/>
              </w:rPr>
              <w:t>.</w:t>
            </w:r>
          </w:p>
          <w:p w14:paraId="708F8245" w14:textId="77777777" w:rsidR="00FD6EFA" w:rsidRPr="00356032" w:rsidRDefault="00FD6EFA" w:rsidP="00FD6EFA">
            <w:pPr>
              <w:pStyle w:val="ListParagraph"/>
              <w:numPr>
                <w:ilvl w:val="0"/>
                <w:numId w:val="12"/>
              </w:numPr>
              <w:ind w:left="426"/>
              <w:rPr>
                <w:b/>
                <w:bCs/>
              </w:rPr>
            </w:pPr>
            <w:r w:rsidRPr="00356032">
              <w:rPr>
                <w:b/>
                <w:bCs/>
              </w:rPr>
              <w:t xml:space="preserve">Execute SEP </w:t>
            </w:r>
            <w:r>
              <w:rPr>
                <w:b/>
                <w:bCs/>
              </w:rPr>
              <w:t xml:space="preserve">&amp; Living Shoreline </w:t>
            </w:r>
            <w:r w:rsidRPr="00356032">
              <w:rPr>
                <w:b/>
                <w:bCs/>
              </w:rPr>
              <w:t xml:space="preserve">focused </w:t>
            </w:r>
            <w:r w:rsidRPr="00C75C85">
              <w:rPr>
                <w:b/>
                <w:bCs/>
              </w:rPr>
              <w:t>NFWF Small Watershed Grant</w:t>
            </w:r>
            <w:r>
              <w:rPr>
                <w:b/>
                <w:bCs/>
              </w:rPr>
              <w:t xml:space="preserve"> </w:t>
            </w:r>
            <w:r w:rsidRPr="00356032">
              <w:rPr>
                <w:b/>
                <w:bCs/>
              </w:rPr>
              <w:t>if funded</w:t>
            </w:r>
          </w:p>
          <w:p w14:paraId="4C859610" w14:textId="77777777" w:rsidR="00FD6EFA" w:rsidRDefault="00FD6EFA" w:rsidP="00FD6EFA">
            <w:pPr>
              <w:pStyle w:val="ListParagraph"/>
              <w:numPr>
                <w:ilvl w:val="0"/>
                <w:numId w:val="12"/>
              </w:numPr>
              <w:ind w:left="426"/>
              <w:rPr>
                <w:b/>
                <w:bCs/>
              </w:rPr>
            </w:pPr>
            <w:r>
              <w:rPr>
                <w:b/>
                <w:bCs/>
              </w:rPr>
              <w:t>Continue to s</w:t>
            </w:r>
            <w:r w:rsidRPr="00356032">
              <w:rPr>
                <w:b/>
                <w:bCs/>
              </w:rPr>
              <w:t xml:space="preserve">eek </w:t>
            </w:r>
            <w:r>
              <w:rPr>
                <w:b/>
                <w:bCs/>
              </w:rPr>
              <w:t xml:space="preserve">improved </w:t>
            </w:r>
            <w:r w:rsidRPr="00356032">
              <w:rPr>
                <w:b/>
                <w:bCs/>
              </w:rPr>
              <w:t>fund</w:t>
            </w:r>
            <w:r>
              <w:rPr>
                <w:b/>
                <w:bCs/>
              </w:rPr>
              <w:t>ing for</w:t>
            </w:r>
            <w:r w:rsidRPr="00356032">
              <w:rPr>
                <w:b/>
                <w:bCs/>
              </w:rPr>
              <w:t xml:space="preserve"> SEP</w:t>
            </w:r>
            <w:r>
              <w:rPr>
                <w:b/>
                <w:bCs/>
              </w:rPr>
              <w:t>, Turf Love, and VCAP</w:t>
            </w:r>
          </w:p>
          <w:p w14:paraId="3BDACD89" w14:textId="77777777" w:rsidR="00FD6EFA" w:rsidRDefault="00FD6EFA" w:rsidP="00FD6EFA">
            <w:pPr>
              <w:pStyle w:val="ListParagraph"/>
              <w:numPr>
                <w:ilvl w:val="0"/>
                <w:numId w:val="12"/>
              </w:numPr>
              <w:ind w:left="426"/>
            </w:pPr>
            <w:r>
              <w:t>Continue to seek novel ways to engage local government officials in c</w:t>
            </w:r>
            <w:r w:rsidRPr="009F1456">
              <w:rPr>
                <w:rFonts w:cstheme="minorHAnsi"/>
                <w:b/>
                <w:bCs/>
              </w:rPr>
              <w:t>ollaborat</w:t>
            </w:r>
            <w:r>
              <w:rPr>
                <w:rFonts w:cstheme="minorHAnsi"/>
                <w:b/>
                <w:bCs/>
              </w:rPr>
              <w:t>ing</w:t>
            </w:r>
            <w:r w:rsidRPr="009F1456">
              <w:rPr>
                <w:rFonts w:cstheme="minorHAnsi"/>
                <w:b/>
                <w:bCs/>
              </w:rPr>
              <w:t xml:space="preserve"> with </w:t>
            </w:r>
            <w:r>
              <w:rPr>
                <w:rFonts w:cstheme="minorHAnsi"/>
                <w:b/>
                <w:bCs/>
              </w:rPr>
              <w:t>Outreach/Education Committee</w:t>
            </w:r>
          </w:p>
          <w:p w14:paraId="057F22CE" w14:textId="77777777" w:rsidR="00FD6EFA" w:rsidRDefault="00FD6EFA" w:rsidP="00FD6EFA">
            <w:pPr>
              <w:pStyle w:val="ListParagraph"/>
              <w:numPr>
                <w:ilvl w:val="0"/>
                <w:numId w:val="12"/>
              </w:numPr>
              <w:ind w:left="426"/>
            </w:pPr>
            <w:r>
              <w:t xml:space="preserve">Review committee charge/charter and provide updates to District Manager, as necessary. </w:t>
            </w:r>
          </w:p>
          <w:p w14:paraId="7966FB38" w14:textId="77777777" w:rsidR="00FD6EFA" w:rsidRDefault="00FD6EFA" w:rsidP="00FD6EFA">
            <w:pPr>
              <w:pStyle w:val="ListParagraph"/>
              <w:numPr>
                <w:ilvl w:val="0"/>
                <w:numId w:val="12"/>
              </w:numPr>
              <w:ind w:left="426"/>
            </w:pPr>
            <w:r>
              <w:t>Execute or continue seeking to establish MOU for Colonial provided program(s) to Hampton and locality funding for program(s)</w:t>
            </w:r>
          </w:p>
          <w:p w14:paraId="7EC090FF" w14:textId="77777777" w:rsidR="00FD6EFA" w:rsidRDefault="00FD6EFA" w:rsidP="00FD6EFA">
            <w:pPr>
              <w:pStyle w:val="ListParagraph"/>
              <w:numPr>
                <w:ilvl w:val="0"/>
                <w:numId w:val="12"/>
              </w:numPr>
              <w:ind w:left="426"/>
            </w:pPr>
            <w:r>
              <w:t>Continue seeking to establish MOU for Colonial provided program(s) to other nearby localities without District support) and locality funding for program(s)</w:t>
            </w:r>
          </w:p>
          <w:p w14:paraId="3C877801" w14:textId="77777777" w:rsidR="00FD6EFA" w:rsidRDefault="00FD6EFA" w:rsidP="00FD6EFA">
            <w:pPr>
              <w:pStyle w:val="ListParagraph"/>
              <w:numPr>
                <w:ilvl w:val="0"/>
                <w:numId w:val="12"/>
              </w:numPr>
              <w:ind w:left="426"/>
            </w:pPr>
            <w:r>
              <w:t xml:space="preserve">Reach out to more diverse pool of supporting volunteers for and potential applicants with offered programs trying at least one of following strategies: </w:t>
            </w:r>
          </w:p>
          <w:p w14:paraId="34139176" w14:textId="77777777" w:rsidR="00FD6EFA" w:rsidRPr="00BE5C79" w:rsidRDefault="00FD6EFA" w:rsidP="00FD6EFA">
            <w:pPr>
              <w:pStyle w:val="ListParagraph"/>
              <w:numPr>
                <w:ilvl w:val="0"/>
                <w:numId w:val="18"/>
              </w:numPr>
              <w:ind w:left="576" w:hanging="216"/>
              <w:rPr>
                <w:color w:val="000000" w:themeColor="text1"/>
              </w:rPr>
            </w:pPr>
            <w:r w:rsidRPr="00BE5C79">
              <w:rPr>
                <w:color w:val="000000" w:themeColor="text1"/>
              </w:rPr>
              <w:t>Review communication channels used and seek effective additions to reach underserved or overlooked audiences</w:t>
            </w:r>
          </w:p>
          <w:p w14:paraId="6DC02033" w14:textId="77777777" w:rsidR="00FD6EFA" w:rsidRPr="00BE5C79" w:rsidRDefault="00FD6EFA" w:rsidP="00FD6EFA">
            <w:pPr>
              <w:pStyle w:val="ListParagraph"/>
              <w:numPr>
                <w:ilvl w:val="0"/>
                <w:numId w:val="18"/>
              </w:numPr>
              <w:ind w:left="576" w:hanging="216"/>
            </w:pPr>
            <w:r w:rsidRPr="00BE5C79">
              <w:rPr>
                <w:color w:val="000000" w:themeColor="text1"/>
              </w:rPr>
              <w:t xml:space="preserve">Develop and implement a process to network with groups/members of diverse populations or organization </w:t>
            </w:r>
          </w:p>
          <w:p w14:paraId="7EA0378A" w14:textId="77777777" w:rsidR="00FD6EFA" w:rsidRPr="00BE5C79" w:rsidRDefault="00FD6EFA" w:rsidP="00FD6EFA">
            <w:pPr>
              <w:pStyle w:val="ListParagraph"/>
              <w:numPr>
                <w:ilvl w:val="0"/>
                <w:numId w:val="18"/>
              </w:numPr>
              <w:ind w:left="576" w:hanging="216"/>
              <w:rPr>
                <w:color w:val="000000" w:themeColor="text1"/>
              </w:rPr>
            </w:pPr>
            <w:r w:rsidRPr="00BE5C79">
              <w:rPr>
                <w:color w:val="000000" w:themeColor="text1"/>
              </w:rPr>
              <w:t>Investigate opportunities to engage rental environments</w:t>
            </w:r>
          </w:p>
          <w:p w14:paraId="637FA271" w14:textId="77777777" w:rsidR="00FD6EFA" w:rsidRPr="00356032" w:rsidRDefault="00FD6EFA" w:rsidP="00FD6EFA">
            <w:pPr>
              <w:pStyle w:val="ListParagraph"/>
              <w:numPr>
                <w:ilvl w:val="0"/>
                <w:numId w:val="12"/>
              </w:numPr>
              <w:ind w:left="432"/>
              <w:rPr>
                <w:b/>
                <w:bCs/>
              </w:rPr>
            </w:pPr>
            <w:r>
              <w:rPr>
                <w:b/>
                <w:bCs/>
              </w:rPr>
              <w:t xml:space="preserve">Continue efforts to more </w:t>
            </w:r>
            <w:r w:rsidRPr="00356032">
              <w:rPr>
                <w:b/>
                <w:bCs/>
              </w:rPr>
              <w:t>efficien</w:t>
            </w:r>
            <w:r>
              <w:rPr>
                <w:b/>
                <w:bCs/>
              </w:rPr>
              <w:t>tly implement</w:t>
            </w:r>
            <w:r w:rsidRPr="00356032">
              <w:rPr>
                <w:b/>
                <w:bCs/>
              </w:rPr>
              <w:t xml:space="preserve"> VCAP</w:t>
            </w:r>
            <w:r>
              <w:rPr>
                <w:b/>
                <w:bCs/>
              </w:rPr>
              <w:t>.</w:t>
            </w:r>
            <w:r w:rsidRPr="00356032">
              <w:rPr>
                <w:b/>
                <w:bCs/>
              </w:rPr>
              <w:t xml:space="preserve"> </w:t>
            </w:r>
          </w:p>
          <w:p w14:paraId="3287A5E3" w14:textId="77777777" w:rsidR="00FD6EFA" w:rsidRPr="00BE5C79" w:rsidRDefault="00FD6EFA" w:rsidP="00FD6EFA">
            <w:pPr>
              <w:pStyle w:val="ListParagraph"/>
              <w:numPr>
                <w:ilvl w:val="0"/>
                <w:numId w:val="12"/>
              </w:numPr>
              <w:ind w:left="426"/>
            </w:pPr>
            <w:r w:rsidRPr="00CB243F">
              <w:rPr>
                <w:rFonts w:eastAsia="Times New Roman" w:cstheme="minorHAnsi"/>
                <w:color w:val="000000"/>
              </w:rPr>
              <w:t>Co</w:t>
            </w:r>
            <w:r w:rsidRPr="00CB243F">
              <w:rPr>
                <w:rFonts w:cstheme="minorHAnsi"/>
                <w:color w:val="000000"/>
              </w:rPr>
              <w:t>ntinue to c</w:t>
            </w:r>
            <w:r w:rsidRPr="00CB243F">
              <w:rPr>
                <w:rFonts w:eastAsia="Times New Roman" w:cstheme="minorHAnsi"/>
                <w:color w:val="000000"/>
              </w:rPr>
              <w:t xml:space="preserve">onsult other Districts to acquire information </w:t>
            </w:r>
            <w:r>
              <w:rPr>
                <w:rFonts w:eastAsia="Times New Roman" w:cstheme="minorHAnsi"/>
                <w:color w:val="000000"/>
              </w:rPr>
              <w:t xml:space="preserve">about </w:t>
            </w:r>
            <w:r w:rsidRPr="00CB243F">
              <w:rPr>
                <w:rFonts w:eastAsia="Times New Roman" w:cstheme="minorHAnsi"/>
                <w:color w:val="000000"/>
              </w:rPr>
              <w:t xml:space="preserve">and resources </w:t>
            </w:r>
            <w:r>
              <w:rPr>
                <w:rFonts w:eastAsia="Times New Roman" w:cstheme="minorHAnsi"/>
                <w:color w:val="000000"/>
              </w:rPr>
              <w:t>for</w:t>
            </w:r>
            <w:r w:rsidRPr="00CB243F">
              <w:rPr>
                <w:rFonts w:cstheme="minorHAnsi"/>
                <w:color w:val="000000"/>
              </w:rPr>
              <w:t xml:space="preserve"> </w:t>
            </w:r>
            <w:r>
              <w:rPr>
                <w:rFonts w:cstheme="minorHAnsi"/>
                <w:color w:val="000000"/>
              </w:rPr>
              <w:t>current and potential new to Colonial</w:t>
            </w:r>
            <w:r w:rsidRPr="00CB243F">
              <w:rPr>
                <w:rFonts w:cstheme="minorHAnsi"/>
                <w:color w:val="000000"/>
              </w:rPr>
              <w:t xml:space="preserve"> programs</w:t>
            </w:r>
          </w:p>
          <w:p w14:paraId="3126613A" w14:textId="18F3D154" w:rsidR="00F64C39" w:rsidRDefault="00FD6EFA" w:rsidP="00FD6EFA">
            <w:pPr>
              <w:pBdr>
                <w:top w:val="nil"/>
                <w:left w:val="nil"/>
                <w:bottom w:val="nil"/>
                <w:right w:val="nil"/>
                <w:between w:val="nil"/>
              </w:pBdr>
              <w:spacing w:after="160" w:line="259" w:lineRule="auto"/>
              <w:rPr>
                <w:color w:val="4472C4"/>
              </w:rPr>
            </w:pPr>
            <w:r>
              <w:rPr>
                <w:rFonts w:cstheme="minorHAnsi"/>
                <w:color w:val="000000"/>
              </w:rPr>
              <w:t>Explore opportunities for mutually beneficial partnering with other Districts.</w:t>
            </w:r>
          </w:p>
        </w:tc>
      </w:tr>
      <w:bookmarkEnd w:id="4"/>
    </w:tbl>
    <w:p w14:paraId="5747E911" w14:textId="31919A4C" w:rsidR="00FF346F" w:rsidRDefault="00FF346F" w:rsidP="00FF346F">
      <w:pPr>
        <w:pStyle w:val="FootnoteText"/>
        <w:rPr>
          <w:rFonts w:ascii="Times New Roman" w:hAnsi="Times New Roman"/>
          <w:sz w:val="24"/>
          <w:szCs w:val="24"/>
        </w:rPr>
      </w:pPr>
    </w:p>
    <w:p w14:paraId="39D931EC" w14:textId="111C578A" w:rsidR="00CE3E49" w:rsidRDefault="00CE3E49" w:rsidP="00FF346F">
      <w:pPr>
        <w:pStyle w:val="FootnoteText"/>
        <w:rPr>
          <w:rFonts w:ascii="Times New Roman" w:hAnsi="Times New Roman"/>
          <w:sz w:val="24"/>
          <w:szCs w:val="24"/>
        </w:rPr>
      </w:pPr>
    </w:p>
    <w:p w14:paraId="075713D7" w14:textId="32A0D641" w:rsidR="00CE3E49" w:rsidRDefault="00CE3E49" w:rsidP="00FF346F">
      <w:pPr>
        <w:pStyle w:val="FootnoteText"/>
        <w:rPr>
          <w:rFonts w:ascii="Times New Roman" w:hAnsi="Times New Roman"/>
          <w:sz w:val="24"/>
          <w:szCs w:val="24"/>
        </w:rPr>
      </w:pPr>
    </w:p>
    <w:p w14:paraId="5F484976" w14:textId="77777777" w:rsidR="00CE3E49" w:rsidRDefault="00CE3E49" w:rsidP="00FF346F">
      <w:pPr>
        <w:pStyle w:val="FootnoteText"/>
        <w:rPr>
          <w:rFonts w:ascii="Times New Roman" w:hAnsi="Times New Roman"/>
          <w:sz w:val="24"/>
          <w:szCs w:val="24"/>
        </w:rPr>
      </w:pPr>
    </w:p>
    <w:p w14:paraId="00BDA263" w14:textId="5F7316C0" w:rsidR="00FF346F" w:rsidRDefault="00FF346F" w:rsidP="00FF346F">
      <w:pPr>
        <w:pStyle w:val="FootnoteText"/>
        <w:rPr>
          <w:rFonts w:ascii="Times New Roman" w:hAnsi="Times New Roman"/>
          <w:sz w:val="24"/>
          <w:szCs w:val="24"/>
        </w:rPr>
      </w:pPr>
    </w:p>
    <w:p w14:paraId="5D3CAED2" w14:textId="717F5642" w:rsidR="00FF346F" w:rsidRDefault="00FF346F" w:rsidP="00FF346F">
      <w:pPr>
        <w:pStyle w:val="FootnoteText"/>
        <w:rPr>
          <w:rFonts w:ascii="Times New Roman" w:hAnsi="Times New Roman"/>
          <w:sz w:val="24"/>
          <w:szCs w:val="24"/>
        </w:rPr>
      </w:pPr>
    </w:p>
    <w:p w14:paraId="3D1D16B7" w14:textId="26401A73" w:rsidR="00CE3E49" w:rsidRDefault="00CE3E49" w:rsidP="00FF346F">
      <w:pPr>
        <w:pStyle w:val="FootnoteText"/>
      </w:pPr>
      <w:r>
        <w:br w:type="page"/>
      </w:r>
    </w:p>
    <w:p w14:paraId="51CF697C" w14:textId="00EE9AE7" w:rsidR="00F64C39" w:rsidRDefault="004A5925">
      <w:pPr>
        <w:spacing w:after="60"/>
        <w:rPr>
          <w:b/>
          <w:sz w:val="24"/>
          <w:szCs w:val="24"/>
          <w:u w:val="single"/>
        </w:rPr>
      </w:pPr>
      <w:bookmarkStart w:id="5" w:name="_Hlk100896446"/>
      <w:r>
        <w:rPr>
          <w:b/>
          <w:sz w:val="24"/>
          <w:szCs w:val="24"/>
          <w:u w:val="single"/>
        </w:rPr>
        <w:lastRenderedPageBreak/>
        <w:t>Finance Committee</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03C384A2" w14:textId="77777777">
        <w:tc>
          <w:tcPr>
            <w:tcW w:w="2965" w:type="dxa"/>
          </w:tcPr>
          <w:p w14:paraId="1D0E8940" w14:textId="77777777" w:rsidR="00F64C39" w:rsidRDefault="004A5925">
            <w:r>
              <w:t>Time Frame</w:t>
            </w:r>
          </w:p>
        </w:tc>
        <w:tc>
          <w:tcPr>
            <w:tcW w:w="6385" w:type="dxa"/>
          </w:tcPr>
          <w:p w14:paraId="51B40F80" w14:textId="77777777" w:rsidR="00F64C39" w:rsidRDefault="004A5925">
            <w:r>
              <w:t xml:space="preserve">Actions – Text in </w:t>
            </w:r>
            <w:r>
              <w:rPr>
                <w:b/>
              </w:rPr>
              <w:t>Bold</w:t>
            </w:r>
            <w:r>
              <w:t xml:space="preserve"> represents Strategic Plan Metric</w:t>
            </w:r>
          </w:p>
        </w:tc>
      </w:tr>
      <w:tr w:rsidR="00F64C39" w14:paraId="67AD2718" w14:textId="77777777">
        <w:tc>
          <w:tcPr>
            <w:tcW w:w="2965" w:type="dxa"/>
          </w:tcPr>
          <w:p w14:paraId="207AEC52" w14:textId="77777777" w:rsidR="00F64C39" w:rsidRDefault="00070ED2">
            <w:r w:rsidRPr="00070ED2">
              <w:t>July 1, 2022 to June 30, 2023</w:t>
            </w:r>
          </w:p>
          <w:p w14:paraId="7EC3FA3D" w14:textId="6CB407EE" w:rsidR="00070ED2" w:rsidRPr="00070ED2" w:rsidRDefault="00070ED2">
            <w:pPr>
              <w:rPr>
                <w:b/>
                <w:bCs/>
              </w:rPr>
            </w:pPr>
          </w:p>
        </w:tc>
        <w:tc>
          <w:tcPr>
            <w:tcW w:w="6385" w:type="dxa"/>
          </w:tcPr>
          <w:p w14:paraId="1C72CF67" w14:textId="77777777" w:rsidR="00070ED2" w:rsidRPr="008A0461" w:rsidRDefault="00070ED2" w:rsidP="00070ED2">
            <w:pPr>
              <w:pStyle w:val="ListParagraph"/>
              <w:numPr>
                <w:ilvl w:val="0"/>
                <w:numId w:val="26"/>
              </w:numPr>
              <w:pBdr>
                <w:top w:val="nil"/>
                <w:left w:val="nil"/>
                <w:bottom w:val="nil"/>
                <w:right w:val="nil"/>
                <w:between w:val="nil"/>
              </w:pBdr>
              <w:rPr>
                <w:b/>
                <w:color w:val="000000"/>
              </w:rPr>
            </w:pPr>
            <w:r w:rsidRPr="008A0461">
              <w:rPr>
                <w:b/>
                <w:color w:val="000000"/>
              </w:rPr>
              <w:t xml:space="preserve">Develop a 5-year financial needs assessment to sustain District operations </w:t>
            </w:r>
          </w:p>
          <w:p w14:paraId="7B8B6FE4" w14:textId="77777777" w:rsidR="00070ED2" w:rsidRPr="008A0461" w:rsidRDefault="00070ED2" w:rsidP="00070ED2">
            <w:pPr>
              <w:pStyle w:val="ListParagraph"/>
              <w:numPr>
                <w:ilvl w:val="0"/>
                <w:numId w:val="26"/>
              </w:numPr>
              <w:pBdr>
                <w:top w:val="nil"/>
                <w:left w:val="nil"/>
                <w:bottom w:val="nil"/>
                <w:right w:val="nil"/>
                <w:between w:val="nil"/>
              </w:pBdr>
              <w:rPr>
                <w:b/>
                <w:color w:val="000000"/>
              </w:rPr>
            </w:pPr>
            <w:r w:rsidRPr="008A0461">
              <w:rPr>
                <w:b/>
                <w:color w:val="000000"/>
              </w:rPr>
              <w:t xml:space="preserve">Complete deliverables of FY 2023 DCR Operations Grant </w:t>
            </w:r>
          </w:p>
          <w:p w14:paraId="2F5076FD" w14:textId="77777777" w:rsidR="00070ED2" w:rsidRPr="008A0461" w:rsidRDefault="00070ED2" w:rsidP="00070ED2">
            <w:pPr>
              <w:pStyle w:val="ListParagraph"/>
              <w:numPr>
                <w:ilvl w:val="0"/>
                <w:numId w:val="26"/>
              </w:numPr>
              <w:pBdr>
                <w:top w:val="nil"/>
                <w:left w:val="nil"/>
                <w:bottom w:val="nil"/>
                <w:right w:val="nil"/>
                <w:between w:val="nil"/>
              </w:pBdr>
              <w:rPr>
                <w:bCs/>
                <w:color w:val="FF0000"/>
              </w:rPr>
            </w:pPr>
            <w:r w:rsidRPr="008A0461">
              <w:rPr>
                <w:color w:val="000000"/>
              </w:rPr>
              <w:t xml:space="preserve">Evaluate current office space and alternative options </w:t>
            </w:r>
          </w:p>
          <w:p w14:paraId="3CF196CF" w14:textId="77777777" w:rsidR="00070ED2" w:rsidRPr="008A0461" w:rsidRDefault="00070ED2" w:rsidP="00070ED2">
            <w:pPr>
              <w:pStyle w:val="ListParagraph"/>
              <w:numPr>
                <w:ilvl w:val="0"/>
                <w:numId w:val="26"/>
              </w:numPr>
              <w:pBdr>
                <w:top w:val="nil"/>
                <w:left w:val="nil"/>
                <w:bottom w:val="nil"/>
                <w:right w:val="nil"/>
                <w:between w:val="nil"/>
              </w:pBdr>
              <w:rPr>
                <w:bCs/>
              </w:rPr>
            </w:pPr>
            <w:r w:rsidRPr="008A0461">
              <w:rPr>
                <w:bCs/>
              </w:rPr>
              <w:t>Submit budget requests to each of the district’s member localities for FY 2024 funding</w:t>
            </w:r>
          </w:p>
          <w:p w14:paraId="1B33674E" w14:textId="77777777" w:rsidR="00070ED2" w:rsidRPr="00635AAE" w:rsidRDefault="00070ED2" w:rsidP="00070ED2">
            <w:pPr>
              <w:pStyle w:val="ListParagraph"/>
              <w:numPr>
                <w:ilvl w:val="0"/>
                <w:numId w:val="26"/>
              </w:numPr>
              <w:pBdr>
                <w:top w:val="nil"/>
                <w:left w:val="nil"/>
                <w:bottom w:val="nil"/>
                <w:right w:val="nil"/>
                <w:between w:val="nil"/>
              </w:pBdr>
              <w:rPr>
                <w:b/>
                <w:color w:val="4472C4"/>
              </w:rPr>
            </w:pPr>
            <w:r w:rsidRPr="008A0461">
              <w:rPr>
                <w:color w:val="000000"/>
              </w:rPr>
              <w:t xml:space="preserve">Review committee charge/charter and provide updates to District Manager, as necessary.  Board will take action to approve committee charges/charters  </w:t>
            </w:r>
          </w:p>
          <w:p w14:paraId="53D9DAD6" w14:textId="3851BFFF" w:rsidR="00CE3E49" w:rsidRPr="00070ED2" w:rsidRDefault="00070ED2" w:rsidP="00CE3E49">
            <w:pPr>
              <w:pStyle w:val="ListParagraph"/>
              <w:numPr>
                <w:ilvl w:val="0"/>
                <w:numId w:val="27"/>
              </w:numPr>
              <w:pBdr>
                <w:top w:val="nil"/>
                <w:left w:val="nil"/>
                <w:bottom w:val="nil"/>
                <w:right w:val="nil"/>
                <w:between w:val="nil"/>
              </w:pBdr>
              <w:rPr>
                <w:b/>
                <w:color w:val="4472C4"/>
              </w:rPr>
            </w:pPr>
            <w:r w:rsidRPr="00070ED2">
              <w:rPr>
                <w:color w:val="000000"/>
              </w:rPr>
              <w:t>Develop a strategy for the future of our equipment (Ford truck, tractor, bush hog, tiller, disk, trailer)</w:t>
            </w:r>
          </w:p>
        </w:tc>
      </w:tr>
    </w:tbl>
    <w:p w14:paraId="66498208" w14:textId="77777777" w:rsidR="00246529" w:rsidRDefault="00246529">
      <w:pPr>
        <w:spacing w:after="60"/>
        <w:rPr>
          <w:b/>
          <w:sz w:val="24"/>
          <w:szCs w:val="24"/>
          <w:u w:val="single"/>
        </w:rPr>
      </w:pPr>
      <w:bookmarkStart w:id="6" w:name="_Hlk100896589"/>
      <w:bookmarkEnd w:id="5"/>
    </w:p>
    <w:p w14:paraId="3BB14FFA" w14:textId="498DF6FF" w:rsidR="00F64C39" w:rsidRDefault="004A5925">
      <w:pPr>
        <w:spacing w:after="60"/>
        <w:rPr>
          <w:b/>
          <w:sz w:val="24"/>
          <w:szCs w:val="24"/>
          <w:u w:val="single"/>
        </w:rPr>
      </w:pPr>
      <w:r>
        <w:rPr>
          <w:b/>
          <w:sz w:val="24"/>
          <w:szCs w:val="24"/>
          <w:u w:val="single"/>
        </w:rPr>
        <w:t>Nominating Committee</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555AF510" w14:textId="77777777">
        <w:tc>
          <w:tcPr>
            <w:tcW w:w="2965" w:type="dxa"/>
          </w:tcPr>
          <w:p w14:paraId="1C560144" w14:textId="77777777" w:rsidR="00F64C39" w:rsidRDefault="004A5925">
            <w:r>
              <w:t>Time Frame</w:t>
            </w:r>
          </w:p>
        </w:tc>
        <w:tc>
          <w:tcPr>
            <w:tcW w:w="6385" w:type="dxa"/>
          </w:tcPr>
          <w:p w14:paraId="2A7B4035" w14:textId="77777777" w:rsidR="00F64C39" w:rsidRDefault="004A5925">
            <w:r>
              <w:t xml:space="preserve">Actions – Text in </w:t>
            </w:r>
            <w:r>
              <w:rPr>
                <w:b/>
              </w:rPr>
              <w:t>Bold</w:t>
            </w:r>
            <w:r>
              <w:t xml:space="preserve"> represents Strategic Plan Metric</w:t>
            </w:r>
          </w:p>
        </w:tc>
      </w:tr>
      <w:tr w:rsidR="00F64C39" w14:paraId="0367AED0" w14:textId="77777777">
        <w:tc>
          <w:tcPr>
            <w:tcW w:w="2965" w:type="dxa"/>
          </w:tcPr>
          <w:p w14:paraId="6C4982CD" w14:textId="77777777" w:rsidR="003E4FB1" w:rsidRPr="001D440B" w:rsidRDefault="003E4FB1" w:rsidP="003E4FB1">
            <w:pPr>
              <w:rPr>
                <w:color w:val="000000" w:themeColor="text1"/>
              </w:rPr>
            </w:pPr>
            <w:r w:rsidRPr="001D440B">
              <w:rPr>
                <w:color w:val="000000" w:themeColor="text1"/>
              </w:rPr>
              <w:t xml:space="preserve">July 1, 2022 to June 30 2023 </w:t>
            </w:r>
          </w:p>
          <w:p w14:paraId="6D764C62" w14:textId="77777777" w:rsidR="00F64C39" w:rsidRPr="001D440B" w:rsidRDefault="00F64C39">
            <w:pPr>
              <w:rPr>
                <w:color w:val="000000" w:themeColor="text1"/>
              </w:rPr>
            </w:pPr>
          </w:p>
          <w:p w14:paraId="0CC1A91F" w14:textId="77777777" w:rsidR="003E4FB1" w:rsidRPr="001D440B" w:rsidRDefault="003E4FB1">
            <w:pPr>
              <w:rPr>
                <w:color w:val="000000" w:themeColor="text1"/>
              </w:rPr>
            </w:pPr>
          </w:p>
          <w:p w14:paraId="17339A87" w14:textId="77777777" w:rsidR="003E4FB1" w:rsidRPr="001D440B" w:rsidRDefault="003E4FB1">
            <w:pPr>
              <w:rPr>
                <w:color w:val="000000" w:themeColor="text1"/>
              </w:rPr>
            </w:pPr>
          </w:p>
          <w:p w14:paraId="0F50A39D" w14:textId="77777777" w:rsidR="003E4FB1" w:rsidRPr="001D440B" w:rsidRDefault="003E4FB1">
            <w:pPr>
              <w:rPr>
                <w:color w:val="000000" w:themeColor="text1"/>
              </w:rPr>
            </w:pPr>
          </w:p>
          <w:p w14:paraId="55632AC1" w14:textId="77777777" w:rsidR="003E4FB1" w:rsidRPr="001D440B" w:rsidRDefault="003E4FB1">
            <w:pPr>
              <w:rPr>
                <w:color w:val="000000" w:themeColor="text1"/>
              </w:rPr>
            </w:pPr>
          </w:p>
          <w:p w14:paraId="1FFCBDD5" w14:textId="77777777" w:rsidR="001D440B" w:rsidRDefault="001D440B" w:rsidP="003E4FB1">
            <w:pPr>
              <w:rPr>
                <w:color w:val="000000" w:themeColor="text1"/>
              </w:rPr>
            </w:pPr>
          </w:p>
          <w:p w14:paraId="56E97384" w14:textId="77777777" w:rsidR="001D440B" w:rsidRDefault="001D440B" w:rsidP="003E4FB1">
            <w:pPr>
              <w:rPr>
                <w:color w:val="000000" w:themeColor="text1"/>
              </w:rPr>
            </w:pPr>
          </w:p>
          <w:p w14:paraId="3E96904E" w14:textId="3E0B69DF" w:rsidR="003E4FB1" w:rsidRPr="001D440B" w:rsidRDefault="003E4FB1" w:rsidP="003E4FB1">
            <w:pPr>
              <w:rPr>
                <w:color w:val="000000" w:themeColor="text1"/>
              </w:rPr>
            </w:pPr>
            <w:r w:rsidRPr="001D440B">
              <w:rPr>
                <w:color w:val="000000" w:themeColor="text1"/>
              </w:rPr>
              <w:t>October 1 – December 31</w:t>
            </w:r>
            <w:proofErr w:type="gramStart"/>
            <w:r w:rsidRPr="001D440B">
              <w:rPr>
                <w:color w:val="000000" w:themeColor="text1"/>
              </w:rPr>
              <w:t xml:space="preserve"> 2023</w:t>
            </w:r>
            <w:proofErr w:type="gramEnd"/>
          </w:p>
          <w:p w14:paraId="1D784F6A" w14:textId="586C00E8" w:rsidR="003E4FB1" w:rsidRPr="001D440B" w:rsidRDefault="003E4FB1">
            <w:pPr>
              <w:rPr>
                <w:color w:val="000000" w:themeColor="text1"/>
              </w:rPr>
            </w:pPr>
          </w:p>
        </w:tc>
        <w:tc>
          <w:tcPr>
            <w:tcW w:w="6385" w:type="dxa"/>
          </w:tcPr>
          <w:p w14:paraId="369EF9DC" w14:textId="5C47F579" w:rsidR="00B97F4C" w:rsidRPr="001D440B" w:rsidRDefault="00B97F4C" w:rsidP="00B97F4C">
            <w:pPr>
              <w:pStyle w:val="ListParagraph"/>
              <w:numPr>
                <w:ilvl w:val="0"/>
                <w:numId w:val="25"/>
              </w:numPr>
              <w:ind w:left="156" w:hanging="180"/>
              <w:rPr>
                <w:color w:val="000000" w:themeColor="text1"/>
              </w:rPr>
            </w:pPr>
            <w:r w:rsidRPr="001D440B">
              <w:rPr>
                <w:color w:val="000000" w:themeColor="text1"/>
              </w:rPr>
              <w:t>Fill Appointed At-Large Director Position</w:t>
            </w:r>
          </w:p>
          <w:p w14:paraId="04931231" w14:textId="6F791F7C" w:rsidR="003E4FB1" w:rsidRPr="001D440B" w:rsidRDefault="003E4FB1" w:rsidP="00B97F4C">
            <w:pPr>
              <w:pStyle w:val="ListParagraph"/>
              <w:numPr>
                <w:ilvl w:val="0"/>
                <w:numId w:val="24"/>
              </w:numPr>
              <w:ind w:left="156" w:hanging="180"/>
              <w:rPr>
                <w:color w:val="000000" w:themeColor="text1"/>
              </w:rPr>
            </w:pPr>
            <w:r w:rsidRPr="001D440B">
              <w:rPr>
                <w:color w:val="000000" w:themeColor="text1"/>
              </w:rPr>
              <w:t xml:space="preserve">Provide slate of officers for upcoming year before last </w:t>
            </w:r>
            <w:proofErr w:type="spellStart"/>
            <w:r w:rsidRPr="001D440B">
              <w:rPr>
                <w:color w:val="000000" w:themeColor="text1"/>
              </w:rPr>
              <w:t>BoD</w:t>
            </w:r>
            <w:proofErr w:type="spellEnd"/>
            <w:r w:rsidRPr="001D440B">
              <w:rPr>
                <w:color w:val="000000" w:themeColor="text1"/>
              </w:rPr>
              <w:t xml:space="preserve"> meeting of 202</w:t>
            </w:r>
            <w:r w:rsidR="00B97F4C" w:rsidRPr="001D440B">
              <w:rPr>
                <w:color w:val="000000" w:themeColor="text1"/>
              </w:rPr>
              <w:t>3</w:t>
            </w:r>
          </w:p>
          <w:p w14:paraId="6EC7F086" w14:textId="77777777" w:rsidR="003E4FB1" w:rsidRPr="001D440B" w:rsidRDefault="003E4FB1" w:rsidP="003E4FB1">
            <w:pPr>
              <w:rPr>
                <w:color w:val="000000" w:themeColor="text1"/>
              </w:rPr>
            </w:pPr>
            <w:r w:rsidRPr="001D440B">
              <w:rPr>
                <w:color w:val="000000" w:themeColor="text1"/>
              </w:rPr>
              <w:t>• Review committee charge/charter and provide updates to District Manager, as necessary. Board will take action to approve committee charges/charters</w:t>
            </w:r>
          </w:p>
          <w:p w14:paraId="47CD4474" w14:textId="28C7E771" w:rsidR="003E4FB1" w:rsidRPr="001D440B" w:rsidRDefault="003E4FB1" w:rsidP="003E4FB1">
            <w:pPr>
              <w:pBdr>
                <w:top w:val="nil"/>
                <w:left w:val="nil"/>
                <w:bottom w:val="nil"/>
                <w:right w:val="nil"/>
                <w:between w:val="nil"/>
              </w:pBdr>
              <w:spacing w:after="160" w:line="259" w:lineRule="auto"/>
              <w:rPr>
                <w:b/>
                <w:color w:val="000000" w:themeColor="text1"/>
              </w:rPr>
            </w:pPr>
          </w:p>
          <w:p w14:paraId="1CC31775" w14:textId="75FDD87E" w:rsidR="00CE3E49" w:rsidRPr="001D440B" w:rsidRDefault="003E4FB1" w:rsidP="004702B5">
            <w:pPr>
              <w:pBdr>
                <w:top w:val="nil"/>
                <w:left w:val="nil"/>
                <w:bottom w:val="nil"/>
                <w:right w:val="nil"/>
                <w:between w:val="nil"/>
              </w:pBdr>
              <w:spacing w:after="160" w:line="259" w:lineRule="auto"/>
              <w:rPr>
                <w:bCs/>
                <w:color w:val="000000" w:themeColor="text1"/>
              </w:rPr>
            </w:pPr>
            <w:r w:rsidRPr="001D440B">
              <w:rPr>
                <w:color w:val="000000" w:themeColor="text1"/>
              </w:rPr>
              <w:t xml:space="preserve">• </w:t>
            </w:r>
            <w:r w:rsidRPr="001D440B">
              <w:rPr>
                <w:bCs/>
                <w:color w:val="000000" w:themeColor="text1"/>
              </w:rPr>
              <w:t>Discuss with current officers (Chair, Vice Chair, Secretary and Treasurer) to determine if they would like to serve in their respective roles for another calendar year.  If not, begin discussions with members of the Board of Directors to obtain suitable volunteers.</w:t>
            </w:r>
          </w:p>
        </w:tc>
      </w:tr>
      <w:bookmarkEnd w:id="6"/>
    </w:tbl>
    <w:p w14:paraId="3BAA03BB" w14:textId="52FEA75B" w:rsidR="00F64C39" w:rsidRDefault="00F64C39"/>
    <w:p w14:paraId="045DF02F" w14:textId="61C4DF75" w:rsidR="00F64C39" w:rsidRDefault="004A5925">
      <w:pPr>
        <w:spacing w:after="60"/>
        <w:rPr>
          <w:b/>
          <w:sz w:val="24"/>
          <w:szCs w:val="24"/>
          <w:u w:val="single"/>
        </w:rPr>
      </w:pPr>
      <w:r>
        <w:rPr>
          <w:b/>
          <w:sz w:val="24"/>
          <w:szCs w:val="24"/>
          <w:u w:val="single"/>
        </w:rPr>
        <w:t>Personnel Committee</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5FC42B9F" w14:textId="77777777">
        <w:tc>
          <w:tcPr>
            <w:tcW w:w="2965" w:type="dxa"/>
          </w:tcPr>
          <w:p w14:paraId="22D3E6FC" w14:textId="77777777" w:rsidR="00F64C39" w:rsidRDefault="004A5925">
            <w:r>
              <w:t>Time Frame</w:t>
            </w:r>
          </w:p>
        </w:tc>
        <w:tc>
          <w:tcPr>
            <w:tcW w:w="6385" w:type="dxa"/>
          </w:tcPr>
          <w:p w14:paraId="365115F5" w14:textId="77777777" w:rsidR="00F64C39" w:rsidRDefault="004A5925">
            <w:r>
              <w:t xml:space="preserve">Actions – Text in </w:t>
            </w:r>
            <w:r>
              <w:rPr>
                <w:b/>
              </w:rPr>
              <w:t>Bold</w:t>
            </w:r>
            <w:r>
              <w:t xml:space="preserve"> represents Strategic Plan Metric</w:t>
            </w:r>
          </w:p>
        </w:tc>
      </w:tr>
      <w:tr w:rsidR="00F64C39" w14:paraId="0BF91986" w14:textId="77777777">
        <w:tc>
          <w:tcPr>
            <w:tcW w:w="2965" w:type="dxa"/>
          </w:tcPr>
          <w:p w14:paraId="62110A50" w14:textId="77777777" w:rsidR="004702B5" w:rsidRDefault="004702B5" w:rsidP="004702B5">
            <w:r>
              <w:t>July 1, 2022 to June 30 2023</w:t>
            </w:r>
          </w:p>
          <w:p w14:paraId="03CA67E1" w14:textId="21A0115E" w:rsidR="00F64C39" w:rsidRDefault="00F64C39"/>
        </w:tc>
        <w:tc>
          <w:tcPr>
            <w:tcW w:w="6385" w:type="dxa"/>
          </w:tcPr>
          <w:p w14:paraId="4A2CD774" w14:textId="77777777" w:rsidR="008447B1" w:rsidRDefault="008447B1" w:rsidP="008447B1">
            <w:pPr>
              <w:pStyle w:val="ListParagraph"/>
              <w:numPr>
                <w:ilvl w:val="0"/>
                <w:numId w:val="20"/>
              </w:numPr>
              <w:pBdr>
                <w:top w:val="nil"/>
                <w:left w:val="nil"/>
                <w:bottom w:val="nil"/>
                <w:right w:val="nil"/>
                <w:between w:val="nil"/>
              </w:pBdr>
            </w:pPr>
            <w:r>
              <w:t>Make Human Resources a priority.</w:t>
            </w:r>
          </w:p>
          <w:p w14:paraId="35526AD6" w14:textId="66F4FA12" w:rsidR="008447B1" w:rsidRDefault="008447B1" w:rsidP="008447B1">
            <w:pPr>
              <w:pBdr>
                <w:top w:val="nil"/>
                <w:left w:val="nil"/>
                <w:bottom w:val="nil"/>
                <w:right w:val="nil"/>
                <w:between w:val="nil"/>
              </w:pBdr>
            </w:pPr>
            <w:r>
              <w:t xml:space="preserve">         1. Director and staff training</w:t>
            </w:r>
          </w:p>
          <w:p w14:paraId="70DAC3F9" w14:textId="0EFF18BB" w:rsidR="008447B1" w:rsidRDefault="008447B1" w:rsidP="008447B1">
            <w:pPr>
              <w:pBdr>
                <w:top w:val="nil"/>
                <w:left w:val="nil"/>
                <w:bottom w:val="nil"/>
                <w:right w:val="nil"/>
                <w:between w:val="nil"/>
              </w:pBdr>
            </w:pPr>
            <w:r>
              <w:t xml:space="preserve">         2. Host presentations from jurisdictional HR staff and/or HR                                          consultant(s)</w:t>
            </w:r>
          </w:p>
          <w:p w14:paraId="139D0C3D" w14:textId="53006953" w:rsidR="008447B1" w:rsidRDefault="008447B1" w:rsidP="008447B1">
            <w:pPr>
              <w:pStyle w:val="ListParagraph"/>
              <w:numPr>
                <w:ilvl w:val="0"/>
                <w:numId w:val="19"/>
              </w:numPr>
              <w:pBdr>
                <w:top w:val="nil"/>
                <w:left w:val="nil"/>
                <w:bottom w:val="nil"/>
                <w:right w:val="nil"/>
                <w:between w:val="nil"/>
              </w:pBdr>
            </w:pPr>
            <w:r>
              <w:t>Restructure/Reduce the size of the Personnel Committee</w:t>
            </w:r>
          </w:p>
          <w:p w14:paraId="5A4108BD" w14:textId="082628E0" w:rsidR="00CE3E49" w:rsidRDefault="008447B1" w:rsidP="008447B1">
            <w:pPr>
              <w:pStyle w:val="ListParagraph"/>
              <w:numPr>
                <w:ilvl w:val="0"/>
                <w:numId w:val="19"/>
              </w:numPr>
              <w:pBdr>
                <w:top w:val="nil"/>
                <w:left w:val="nil"/>
                <w:bottom w:val="nil"/>
                <w:right w:val="nil"/>
                <w:between w:val="nil"/>
              </w:pBdr>
            </w:pPr>
            <w:r>
              <w:t>Consider changing the charter of the Personnel Committee to include personnel, policy, and planning</w:t>
            </w:r>
          </w:p>
        </w:tc>
      </w:tr>
    </w:tbl>
    <w:p w14:paraId="41C11556" w14:textId="77777777" w:rsidR="00204EEB" w:rsidRDefault="00204EEB">
      <w:pPr>
        <w:spacing w:after="60"/>
        <w:rPr>
          <w:b/>
          <w:sz w:val="24"/>
          <w:szCs w:val="24"/>
          <w:u w:val="single"/>
        </w:rPr>
      </w:pPr>
    </w:p>
    <w:p w14:paraId="77AE9291" w14:textId="77777777" w:rsidR="00246529" w:rsidRDefault="00246529">
      <w:pPr>
        <w:spacing w:after="60"/>
        <w:rPr>
          <w:b/>
          <w:sz w:val="24"/>
          <w:szCs w:val="24"/>
          <w:u w:val="single"/>
        </w:rPr>
      </w:pPr>
      <w:bookmarkStart w:id="7" w:name="_Hlk100898045"/>
    </w:p>
    <w:p w14:paraId="6282A8AE" w14:textId="77777777" w:rsidR="00246529" w:rsidRDefault="00246529">
      <w:pPr>
        <w:spacing w:after="60"/>
        <w:rPr>
          <w:b/>
          <w:sz w:val="24"/>
          <w:szCs w:val="24"/>
          <w:u w:val="single"/>
        </w:rPr>
      </w:pPr>
    </w:p>
    <w:p w14:paraId="4A9DC338" w14:textId="7F39ABD9" w:rsidR="00F64C39" w:rsidRDefault="004A5925">
      <w:pPr>
        <w:spacing w:after="60"/>
        <w:rPr>
          <w:b/>
          <w:sz w:val="24"/>
          <w:szCs w:val="24"/>
          <w:u w:val="single"/>
        </w:rPr>
      </w:pPr>
      <w:r>
        <w:rPr>
          <w:b/>
          <w:sz w:val="24"/>
          <w:szCs w:val="24"/>
          <w:u w:val="single"/>
        </w:rPr>
        <w:t>Planning Committee</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3866F916" w14:textId="77777777">
        <w:tc>
          <w:tcPr>
            <w:tcW w:w="2965" w:type="dxa"/>
          </w:tcPr>
          <w:p w14:paraId="21570AB2" w14:textId="77777777" w:rsidR="00F64C39" w:rsidRDefault="004A5925">
            <w:r>
              <w:t>Time Frame</w:t>
            </w:r>
          </w:p>
        </w:tc>
        <w:tc>
          <w:tcPr>
            <w:tcW w:w="6385" w:type="dxa"/>
          </w:tcPr>
          <w:p w14:paraId="23420FDB" w14:textId="77777777" w:rsidR="00F64C39" w:rsidRDefault="004A5925">
            <w:r>
              <w:t xml:space="preserve">Actions – Text in </w:t>
            </w:r>
            <w:r>
              <w:rPr>
                <w:b/>
              </w:rPr>
              <w:t>Bold</w:t>
            </w:r>
            <w:r>
              <w:t xml:space="preserve"> represents Strategic Plan Metric</w:t>
            </w:r>
          </w:p>
        </w:tc>
      </w:tr>
      <w:tr w:rsidR="00F64C39" w14:paraId="3F8F2BF5" w14:textId="77777777">
        <w:tc>
          <w:tcPr>
            <w:tcW w:w="2965" w:type="dxa"/>
          </w:tcPr>
          <w:p w14:paraId="616E8121" w14:textId="79CC098C" w:rsidR="00F64C39" w:rsidRDefault="00CE3E49">
            <w:r>
              <w:t>July 1, 2022 to June 30 2023</w:t>
            </w:r>
          </w:p>
        </w:tc>
        <w:tc>
          <w:tcPr>
            <w:tcW w:w="6385" w:type="dxa"/>
          </w:tcPr>
          <w:p w14:paraId="2D7CD782" w14:textId="77777777" w:rsidR="00CE3E49" w:rsidRPr="003C348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rPr>
            </w:pPr>
            <w:r w:rsidRPr="003C3484">
              <w:rPr>
                <w:rFonts w:asciiTheme="minorHAnsi" w:hAnsiTheme="minorHAnsi" w:cstheme="minorHAnsi"/>
              </w:rPr>
              <w:t xml:space="preserve">Develop the FY 2023 APOW </w:t>
            </w:r>
            <w:r w:rsidRPr="003C3484">
              <w:rPr>
                <w:rFonts w:asciiTheme="minorHAnsi" w:hAnsiTheme="minorHAnsi" w:cstheme="minorHAnsi"/>
                <w:color w:val="000000"/>
              </w:rPr>
              <w:t>with input from committees &amp; staff</w:t>
            </w:r>
          </w:p>
          <w:p w14:paraId="29647324" w14:textId="77777777" w:rsidR="00CE3E49" w:rsidRPr="003C348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b/>
                <w:bCs/>
                <w:color w:val="FF0000"/>
              </w:rPr>
            </w:pPr>
            <w:r w:rsidRPr="003C3484">
              <w:rPr>
                <w:rFonts w:asciiTheme="minorHAnsi" w:hAnsiTheme="minorHAnsi" w:cstheme="minorHAnsi"/>
                <w:color w:val="000000"/>
              </w:rPr>
              <w:t>Review FY 2023 APOW</w:t>
            </w:r>
            <w:r w:rsidRPr="005048C4">
              <w:rPr>
                <w:rFonts w:asciiTheme="minorHAnsi" w:hAnsiTheme="minorHAnsi" w:cstheme="minorHAnsi"/>
                <w:b/>
                <w:color w:val="000000" w:themeColor="text1"/>
              </w:rPr>
              <w:t>-</w:t>
            </w:r>
            <w:r w:rsidRPr="005048C4">
              <w:rPr>
                <w:rFonts w:asciiTheme="minorHAnsi" w:hAnsiTheme="minorHAnsi" w:cstheme="minorHAnsi"/>
                <w:bCs/>
                <w:color w:val="000000" w:themeColor="text1"/>
              </w:rPr>
              <w:t>to be done quarterly in APOW 2023</w:t>
            </w:r>
          </w:p>
          <w:p w14:paraId="0DA1E88C" w14:textId="77777777" w:rsidR="00CE3E49" w:rsidRPr="005048C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bCs/>
                <w:color w:val="000000" w:themeColor="text1"/>
              </w:rPr>
            </w:pPr>
            <w:r w:rsidRPr="003C3484">
              <w:rPr>
                <w:rFonts w:asciiTheme="minorHAnsi" w:hAnsiTheme="minorHAnsi" w:cstheme="minorHAnsi"/>
                <w:color w:val="000000"/>
              </w:rPr>
              <w:t>Review Strategic Plan</w:t>
            </w:r>
            <w:r w:rsidRPr="005048C4">
              <w:rPr>
                <w:rFonts w:asciiTheme="minorHAnsi" w:hAnsiTheme="minorHAnsi" w:cstheme="minorHAnsi"/>
                <w:bCs/>
                <w:color w:val="000000" w:themeColor="text1"/>
              </w:rPr>
              <w:t>-to be done bi-annually in APOW 2023</w:t>
            </w:r>
          </w:p>
          <w:p w14:paraId="17630CBE" w14:textId="77777777" w:rsidR="00CE3E49" w:rsidRPr="003C348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b/>
                <w:color w:val="000000"/>
              </w:rPr>
            </w:pPr>
            <w:r w:rsidRPr="003C3484">
              <w:rPr>
                <w:rFonts w:asciiTheme="minorHAnsi" w:hAnsiTheme="minorHAnsi" w:cstheme="minorHAnsi"/>
                <w:b/>
                <w:bCs/>
                <w:color w:val="000000"/>
              </w:rPr>
              <w:lastRenderedPageBreak/>
              <w:t>Review committee charge/charter and provide updates to District Manager, as necessa</w:t>
            </w:r>
            <w:r w:rsidRPr="003C3484">
              <w:rPr>
                <w:rFonts w:asciiTheme="minorHAnsi" w:hAnsiTheme="minorHAnsi" w:cstheme="minorHAnsi"/>
                <w:color w:val="000000"/>
              </w:rPr>
              <w:t xml:space="preserve">ry.  </w:t>
            </w:r>
          </w:p>
          <w:p w14:paraId="4DEC8C3F" w14:textId="77777777" w:rsidR="00CE3E49" w:rsidRPr="003C348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b/>
                <w:color w:val="000000"/>
              </w:rPr>
            </w:pPr>
            <w:r w:rsidRPr="003C3484">
              <w:rPr>
                <w:rFonts w:asciiTheme="minorHAnsi" w:hAnsiTheme="minorHAnsi" w:cstheme="minorHAnsi"/>
                <w:b/>
              </w:rPr>
              <w:t>Continue Succession Planning for Directors and Staff in the first quarter of FY 2023</w:t>
            </w:r>
          </w:p>
          <w:p w14:paraId="06CD21B6" w14:textId="77777777" w:rsidR="00CE3E49" w:rsidRPr="003C3484" w:rsidRDefault="00CE3E49" w:rsidP="00CE3E49">
            <w:pPr>
              <w:numPr>
                <w:ilvl w:val="0"/>
                <w:numId w:val="3"/>
              </w:numPr>
              <w:pBdr>
                <w:top w:val="nil"/>
                <w:left w:val="nil"/>
                <w:bottom w:val="nil"/>
                <w:right w:val="nil"/>
                <w:between w:val="nil"/>
              </w:pBdr>
              <w:spacing w:line="259" w:lineRule="auto"/>
              <w:ind w:left="432" w:hanging="270"/>
              <w:rPr>
                <w:rFonts w:asciiTheme="minorHAnsi" w:hAnsiTheme="minorHAnsi" w:cstheme="minorHAnsi"/>
                <w:b/>
                <w:color w:val="000000"/>
              </w:rPr>
            </w:pPr>
            <w:r w:rsidRPr="003C3484">
              <w:rPr>
                <w:rFonts w:asciiTheme="minorHAnsi" w:hAnsiTheme="minorHAnsi" w:cstheme="minorHAnsi"/>
                <w:b/>
              </w:rPr>
              <w:t>Ask the VASWCD to develop and provide Strategic Plan and APOW development training for districts – both directors and staff. This is an important skill set that districts need</w:t>
            </w:r>
            <w:r w:rsidRPr="003C3484">
              <w:rPr>
                <w:rFonts w:asciiTheme="minorHAnsi" w:hAnsiTheme="minorHAnsi" w:cstheme="minorHAnsi"/>
                <w:bCs/>
              </w:rPr>
              <w:t>.</w:t>
            </w:r>
          </w:p>
          <w:p w14:paraId="1B3AF329" w14:textId="31883969" w:rsidR="00CE3E49" w:rsidRPr="004702B5" w:rsidRDefault="00CE3E49" w:rsidP="004702B5">
            <w:pPr>
              <w:pBdr>
                <w:top w:val="nil"/>
                <w:left w:val="nil"/>
                <w:bottom w:val="nil"/>
                <w:right w:val="nil"/>
                <w:between w:val="nil"/>
              </w:pBdr>
              <w:spacing w:after="160" w:line="259" w:lineRule="auto"/>
              <w:ind w:left="432"/>
              <w:rPr>
                <w:rFonts w:asciiTheme="minorHAnsi" w:hAnsiTheme="minorHAnsi" w:cstheme="minorHAnsi"/>
                <w:bCs/>
              </w:rPr>
            </w:pPr>
            <w:r w:rsidRPr="003C3484">
              <w:rPr>
                <w:rFonts w:asciiTheme="minorHAnsi" w:hAnsiTheme="minorHAnsi" w:cstheme="minorHAnsi"/>
                <w:bCs/>
              </w:rPr>
              <w:t>Discussion and perhaps planning for District Banquet</w:t>
            </w:r>
          </w:p>
        </w:tc>
      </w:tr>
      <w:bookmarkEnd w:id="7"/>
    </w:tbl>
    <w:p w14:paraId="470DC542" w14:textId="1FFB8DB3" w:rsidR="00945C99" w:rsidRDefault="00945C99">
      <w:pPr>
        <w:spacing w:after="60"/>
        <w:rPr>
          <w:b/>
          <w:sz w:val="24"/>
          <w:szCs w:val="24"/>
          <w:u w:val="single"/>
        </w:rPr>
      </w:pPr>
    </w:p>
    <w:p w14:paraId="46302227" w14:textId="22DF2AF0" w:rsidR="00F64C39" w:rsidRDefault="004A5925">
      <w:pPr>
        <w:spacing w:after="60"/>
        <w:rPr>
          <w:b/>
          <w:sz w:val="24"/>
          <w:szCs w:val="24"/>
          <w:u w:val="single"/>
        </w:rPr>
      </w:pPr>
      <w:bookmarkStart w:id="8" w:name="_Hlk100898181"/>
      <w:r>
        <w:rPr>
          <w:b/>
          <w:sz w:val="24"/>
          <w:szCs w:val="24"/>
          <w:u w:val="single"/>
        </w:rPr>
        <w:t>Operations/Staff</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64C39" w14:paraId="4DA00962" w14:textId="77777777">
        <w:tc>
          <w:tcPr>
            <w:tcW w:w="2965" w:type="dxa"/>
          </w:tcPr>
          <w:p w14:paraId="3F9B0E1B" w14:textId="77777777" w:rsidR="00F64C39" w:rsidRDefault="004A5925">
            <w:r>
              <w:t>Time Frame</w:t>
            </w:r>
          </w:p>
        </w:tc>
        <w:tc>
          <w:tcPr>
            <w:tcW w:w="6385" w:type="dxa"/>
          </w:tcPr>
          <w:p w14:paraId="3A78F6C7" w14:textId="77777777" w:rsidR="00F64C39" w:rsidRDefault="004A5925">
            <w:r>
              <w:t xml:space="preserve">Actions – Text in </w:t>
            </w:r>
            <w:r>
              <w:rPr>
                <w:b/>
              </w:rPr>
              <w:t>Bold</w:t>
            </w:r>
            <w:r>
              <w:t xml:space="preserve"> represents Strategic Plan Metric</w:t>
            </w:r>
          </w:p>
        </w:tc>
      </w:tr>
      <w:tr w:rsidR="00F64C39" w14:paraId="7313B16A" w14:textId="77777777">
        <w:tc>
          <w:tcPr>
            <w:tcW w:w="2965" w:type="dxa"/>
          </w:tcPr>
          <w:p w14:paraId="0F94CD52" w14:textId="30A2CC67" w:rsidR="00F64C39" w:rsidRDefault="00F64C39"/>
        </w:tc>
        <w:tc>
          <w:tcPr>
            <w:tcW w:w="6385" w:type="dxa"/>
          </w:tcPr>
          <w:p w14:paraId="7ADB73CD" w14:textId="77777777" w:rsidR="00246529" w:rsidRDefault="00246529" w:rsidP="00246529">
            <w:pPr>
              <w:pStyle w:val="NoSpacing"/>
              <w:numPr>
                <w:ilvl w:val="0"/>
                <w:numId w:val="21"/>
              </w:numPr>
              <w:ind w:left="516"/>
              <w:rPr>
                <w:color w:val="000000"/>
              </w:rPr>
            </w:pPr>
            <w:r w:rsidRPr="00246529">
              <w:rPr>
                <w:color w:val="000000"/>
              </w:rPr>
              <w:t>Execute lease agreement for district office space</w:t>
            </w:r>
          </w:p>
          <w:p w14:paraId="39C4FBFE" w14:textId="5542B30A" w:rsidR="00246529" w:rsidRPr="00246529" w:rsidRDefault="00246529" w:rsidP="00246529">
            <w:pPr>
              <w:pStyle w:val="NoSpacing"/>
              <w:numPr>
                <w:ilvl w:val="0"/>
                <w:numId w:val="21"/>
              </w:numPr>
              <w:ind w:left="516"/>
              <w:rPr>
                <w:color w:val="000000"/>
              </w:rPr>
            </w:pPr>
            <w:r w:rsidRPr="00246529">
              <w:rPr>
                <w:color w:val="000000"/>
              </w:rPr>
              <w:t>Hire new staff member dedicated to outreach,</w:t>
            </w:r>
          </w:p>
          <w:p w14:paraId="2AEE3A2E" w14:textId="77777777" w:rsidR="00246529" w:rsidRDefault="00246529" w:rsidP="00246529">
            <w:pPr>
              <w:pStyle w:val="NoSpacing"/>
              <w:ind w:left="426"/>
              <w:rPr>
                <w:color w:val="000000"/>
              </w:rPr>
            </w:pPr>
            <w:r>
              <w:rPr>
                <w:color w:val="000000"/>
              </w:rPr>
              <w:t xml:space="preserve">  </w:t>
            </w:r>
            <w:r w:rsidRPr="00246529">
              <w:rPr>
                <w:color w:val="000000"/>
              </w:rPr>
              <w:t>marketing, and communications</w:t>
            </w:r>
          </w:p>
          <w:p w14:paraId="19D9B87C" w14:textId="28930331" w:rsidR="00246529" w:rsidRPr="00246529" w:rsidRDefault="00246529" w:rsidP="00246529">
            <w:pPr>
              <w:pStyle w:val="NoSpacing"/>
              <w:numPr>
                <w:ilvl w:val="0"/>
                <w:numId w:val="22"/>
              </w:numPr>
              <w:ind w:left="516"/>
              <w:rPr>
                <w:color w:val="000000"/>
              </w:rPr>
            </w:pPr>
            <w:r w:rsidRPr="00246529">
              <w:rPr>
                <w:color w:val="000000"/>
              </w:rPr>
              <w:t>Schedule and conduct training for directors and</w:t>
            </w:r>
          </w:p>
          <w:p w14:paraId="50872FF5" w14:textId="7BD3BEE6" w:rsidR="00246529" w:rsidRPr="00246529" w:rsidRDefault="00246529" w:rsidP="00246529">
            <w:pPr>
              <w:pStyle w:val="NoSpacing"/>
              <w:ind w:left="426"/>
              <w:rPr>
                <w:color w:val="000000"/>
              </w:rPr>
            </w:pPr>
            <w:r>
              <w:rPr>
                <w:color w:val="000000"/>
              </w:rPr>
              <w:t xml:space="preserve">   </w:t>
            </w:r>
            <w:r w:rsidRPr="00246529">
              <w:rPr>
                <w:color w:val="000000"/>
              </w:rPr>
              <w:t>staff to address HR needs</w:t>
            </w:r>
          </w:p>
          <w:p w14:paraId="41A0274D" w14:textId="77777777" w:rsidR="00246529" w:rsidRDefault="00246529" w:rsidP="00246529">
            <w:pPr>
              <w:pStyle w:val="NoSpacing"/>
              <w:numPr>
                <w:ilvl w:val="0"/>
                <w:numId w:val="22"/>
              </w:numPr>
              <w:ind w:left="516"/>
              <w:rPr>
                <w:color w:val="000000"/>
              </w:rPr>
            </w:pPr>
            <w:r w:rsidRPr="00246529">
              <w:rPr>
                <w:color w:val="000000"/>
              </w:rPr>
              <w:t>Plan and execute the district’s recognition banquet</w:t>
            </w:r>
          </w:p>
          <w:p w14:paraId="7193398F" w14:textId="55EAE1F5" w:rsidR="00246529" w:rsidRPr="00246529" w:rsidRDefault="00246529" w:rsidP="00246529">
            <w:pPr>
              <w:pStyle w:val="NoSpacing"/>
              <w:numPr>
                <w:ilvl w:val="0"/>
                <w:numId w:val="22"/>
              </w:numPr>
              <w:ind w:left="516"/>
              <w:rPr>
                <w:color w:val="000000"/>
              </w:rPr>
            </w:pPr>
            <w:r w:rsidRPr="00246529">
              <w:rPr>
                <w:color w:val="000000"/>
              </w:rPr>
              <w:t>Complete 3 quarterly staff check-ins/coaching</w:t>
            </w:r>
          </w:p>
          <w:p w14:paraId="38141810" w14:textId="07ABDE4F" w:rsidR="00246529" w:rsidRPr="00246529" w:rsidRDefault="00246529" w:rsidP="00246529">
            <w:pPr>
              <w:pStyle w:val="NoSpacing"/>
              <w:ind w:left="426"/>
              <w:rPr>
                <w:color w:val="000000"/>
              </w:rPr>
            </w:pPr>
            <w:r>
              <w:rPr>
                <w:color w:val="000000"/>
              </w:rPr>
              <w:t xml:space="preserve">  </w:t>
            </w:r>
            <w:r w:rsidRPr="00246529">
              <w:rPr>
                <w:color w:val="000000"/>
              </w:rPr>
              <w:t>sessions</w:t>
            </w:r>
          </w:p>
          <w:p w14:paraId="17B5F840" w14:textId="20AA7308" w:rsidR="00F64C39" w:rsidRDefault="00246529" w:rsidP="00246529">
            <w:pPr>
              <w:pStyle w:val="NoSpacing"/>
              <w:numPr>
                <w:ilvl w:val="0"/>
                <w:numId w:val="23"/>
              </w:numPr>
              <w:ind w:left="516"/>
              <w:rPr>
                <w:color w:val="000000"/>
              </w:rPr>
            </w:pPr>
            <w:r w:rsidRPr="00246529">
              <w:rPr>
                <w:color w:val="000000"/>
              </w:rPr>
              <w:t>Complete annual staff performance evaluations</w:t>
            </w:r>
          </w:p>
          <w:p w14:paraId="2707D8C4" w14:textId="2AA61EB3" w:rsidR="008273C9" w:rsidRDefault="008273C9" w:rsidP="00246529">
            <w:pPr>
              <w:pStyle w:val="NoSpacing"/>
              <w:rPr>
                <w:color w:val="000000"/>
              </w:rPr>
            </w:pPr>
          </w:p>
        </w:tc>
      </w:tr>
      <w:bookmarkEnd w:id="8"/>
    </w:tbl>
    <w:p w14:paraId="2C6C5A5F" w14:textId="77777777" w:rsidR="000958FA" w:rsidRDefault="000958FA">
      <w:pPr>
        <w:rPr>
          <w:rFonts w:ascii="Times New Roman" w:eastAsia="Times New Roman" w:hAnsi="Times New Roman" w:cs="Times New Roman"/>
          <w:b/>
          <w:sz w:val="28"/>
          <w:szCs w:val="28"/>
        </w:rPr>
      </w:pPr>
    </w:p>
    <w:p w14:paraId="325BEB1E" w14:textId="77777777" w:rsidR="008273C9" w:rsidRDefault="008273C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58A2405" w14:textId="1F1CE3CD"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Commonwealth of Virginia supports the Colonial Soil &amp; Water Conservation District though financial and administrative assistance provided by the Department of Conservation &amp; Recreation. The Virginia Soil and Water Conservation Board supports the Colonial Soil and Water Conservation District through their oversight and support, including financial support, coordination and information exchange.</w:t>
      </w:r>
    </w:p>
    <w:p w14:paraId="7871B9B2" w14:textId="77777777"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 programs and services of the Colonial Soil &amp; Water Conservation District are offered on a nondiscriminatory basis without regard to race, color, national origin, religion, sex, age, marital status or handicap.</w:t>
      </w:r>
    </w:p>
    <w:p w14:paraId="3DEDE46A" w14:textId="77777777" w:rsidR="00F64C39" w:rsidRDefault="00F64C39">
      <w:pPr>
        <w:rPr>
          <w:rFonts w:ascii="Times New Roman" w:eastAsia="Times New Roman" w:hAnsi="Times New Roman" w:cs="Times New Roman"/>
          <w:b/>
          <w:sz w:val="28"/>
          <w:szCs w:val="28"/>
        </w:rPr>
      </w:pPr>
    </w:p>
    <w:p w14:paraId="6A608EFF" w14:textId="68482500"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the Colonial Soil &amp; Water Conservation District Board of Directors on Ju</w:t>
      </w:r>
      <w:r w:rsidR="008273C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2</w:t>
      </w:r>
      <w:r w:rsidR="008273C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202</w:t>
      </w:r>
      <w:r w:rsidR="008273C9">
        <w:rPr>
          <w:rFonts w:ascii="Times New Roman" w:eastAsia="Times New Roman" w:hAnsi="Times New Roman" w:cs="Times New Roman"/>
          <w:b/>
          <w:sz w:val="28"/>
          <w:szCs w:val="28"/>
        </w:rPr>
        <w:t>3</w:t>
      </w:r>
    </w:p>
    <w:p w14:paraId="155ABA56" w14:textId="77777777" w:rsidR="00F64C39" w:rsidRDefault="00F64C39">
      <w:pPr>
        <w:rPr>
          <w:rFonts w:ascii="Times New Roman" w:eastAsia="Times New Roman" w:hAnsi="Times New Roman" w:cs="Times New Roman"/>
          <w:b/>
          <w:sz w:val="28"/>
          <w:szCs w:val="28"/>
        </w:rPr>
      </w:pPr>
    </w:p>
    <w:p w14:paraId="54AB25B8" w14:textId="77777777"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Colonial Soil &amp; Water Conservation District</w:t>
      </w:r>
    </w:p>
    <w:p w14:paraId="44D2F1B0" w14:textId="77777777"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Chairman of the Board, Charles Carter</w:t>
      </w:r>
    </w:p>
    <w:p w14:paraId="61103F15" w14:textId="77777777" w:rsidR="00F64C39" w:rsidRDefault="00F64C39">
      <w:pPr>
        <w:rPr>
          <w:rFonts w:ascii="Times New Roman" w:eastAsia="Times New Roman" w:hAnsi="Times New Roman" w:cs="Times New Roman"/>
          <w:b/>
          <w:sz w:val="28"/>
          <w:szCs w:val="28"/>
        </w:rPr>
      </w:pPr>
    </w:p>
    <w:p w14:paraId="4750EE28" w14:textId="77777777" w:rsidR="00F64C39" w:rsidRDefault="004A59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Signed______________________________________Date___________________</w:t>
      </w:r>
    </w:p>
    <w:sectPr w:rsidR="00F64C39" w:rsidSect="006A489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BAE9" w14:textId="77777777" w:rsidR="007762D7" w:rsidRDefault="007762D7" w:rsidP="00947AEA">
      <w:pPr>
        <w:spacing w:after="0" w:line="240" w:lineRule="auto"/>
      </w:pPr>
      <w:r>
        <w:separator/>
      </w:r>
    </w:p>
  </w:endnote>
  <w:endnote w:type="continuationSeparator" w:id="0">
    <w:p w14:paraId="0EC86DF6" w14:textId="77777777" w:rsidR="007762D7" w:rsidRDefault="007762D7" w:rsidP="0094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3E69" w14:textId="77777777" w:rsidR="007762D7" w:rsidRDefault="007762D7" w:rsidP="00947AEA">
      <w:pPr>
        <w:spacing w:after="0" w:line="240" w:lineRule="auto"/>
      </w:pPr>
      <w:r>
        <w:separator/>
      </w:r>
    </w:p>
  </w:footnote>
  <w:footnote w:type="continuationSeparator" w:id="0">
    <w:p w14:paraId="20F500AC" w14:textId="77777777" w:rsidR="007762D7" w:rsidRDefault="007762D7" w:rsidP="00947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C3D"/>
    <w:multiLevelType w:val="multilevel"/>
    <w:tmpl w:val="25F6D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AF0BDF"/>
    <w:multiLevelType w:val="multilevel"/>
    <w:tmpl w:val="404AB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36C99"/>
    <w:multiLevelType w:val="hybridMultilevel"/>
    <w:tmpl w:val="FEB89DD4"/>
    <w:lvl w:ilvl="0" w:tplc="6DFE2C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52D7"/>
    <w:multiLevelType w:val="hybridMultilevel"/>
    <w:tmpl w:val="85C44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842ED5"/>
    <w:multiLevelType w:val="hybridMultilevel"/>
    <w:tmpl w:val="7EC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090"/>
    <w:multiLevelType w:val="multilevel"/>
    <w:tmpl w:val="1DDC06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C6C1A03"/>
    <w:multiLevelType w:val="hybridMultilevel"/>
    <w:tmpl w:val="9586AD20"/>
    <w:lvl w:ilvl="0" w:tplc="1AD83BF0">
      <w:start w:val="1"/>
      <w:numFmt w:val="bullet"/>
      <w:lvlText w:val=""/>
      <w:lvlJc w:val="left"/>
      <w:pPr>
        <w:ind w:left="810" w:hanging="360"/>
      </w:pPr>
      <w:rPr>
        <w:rFonts w:ascii="Symbol" w:hAnsi="Symbol" w:hint="default"/>
        <w:color w:val="000000" w:themeColor="text1"/>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1EAC55A7"/>
    <w:multiLevelType w:val="hybridMultilevel"/>
    <w:tmpl w:val="938CD340"/>
    <w:lvl w:ilvl="0" w:tplc="1A9637F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8C75D7"/>
    <w:multiLevelType w:val="hybridMultilevel"/>
    <w:tmpl w:val="37D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1060E"/>
    <w:multiLevelType w:val="hybridMultilevel"/>
    <w:tmpl w:val="F5068C0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45B7F2B"/>
    <w:multiLevelType w:val="multilevel"/>
    <w:tmpl w:val="C3E48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9C2F15"/>
    <w:multiLevelType w:val="hybridMultilevel"/>
    <w:tmpl w:val="E6E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05E71"/>
    <w:multiLevelType w:val="hybridMultilevel"/>
    <w:tmpl w:val="ACFE10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8037CAA"/>
    <w:multiLevelType w:val="hybridMultilevel"/>
    <w:tmpl w:val="BF6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79D2"/>
    <w:multiLevelType w:val="hybridMultilevel"/>
    <w:tmpl w:val="F84C38E2"/>
    <w:lvl w:ilvl="0" w:tplc="C2B063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C2FEC"/>
    <w:multiLevelType w:val="multilevel"/>
    <w:tmpl w:val="7D7C6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3D42072"/>
    <w:multiLevelType w:val="multilevel"/>
    <w:tmpl w:val="655AA15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B94FB2"/>
    <w:multiLevelType w:val="hybridMultilevel"/>
    <w:tmpl w:val="9AB4701A"/>
    <w:lvl w:ilvl="0" w:tplc="06FC5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F0F2B"/>
    <w:multiLevelType w:val="hybridMultilevel"/>
    <w:tmpl w:val="54CEDE38"/>
    <w:lvl w:ilvl="0" w:tplc="04090003">
      <w:start w:val="1"/>
      <w:numFmt w:val="bullet"/>
      <w:lvlText w:val="o"/>
      <w:lvlJc w:val="left"/>
      <w:pPr>
        <w:ind w:left="1056"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15:restartNumberingAfterBreak="0">
    <w:nsid w:val="62023F24"/>
    <w:multiLevelType w:val="multilevel"/>
    <w:tmpl w:val="87DC81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3B203E"/>
    <w:multiLevelType w:val="hybridMultilevel"/>
    <w:tmpl w:val="2BD2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76781"/>
    <w:multiLevelType w:val="hybridMultilevel"/>
    <w:tmpl w:val="9822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8752F3"/>
    <w:multiLevelType w:val="hybridMultilevel"/>
    <w:tmpl w:val="657CBDBA"/>
    <w:lvl w:ilvl="0" w:tplc="FFFFFFFF">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931754"/>
    <w:multiLevelType w:val="hybridMultilevel"/>
    <w:tmpl w:val="34B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A063B"/>
    <w:multiLevelType w:val="multilevel"/>
    <w:tmpl w:val="5A56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B05987"/>
    <w:multiLevelType w:val="multilevel"/>
    <w:tmpl w:val="9552E7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F603D1"/>
    <w:multiLevelType w:val="hybridMultilevel"/>
    <w:tmpl w:val="511294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539242659">
    <w:abstractNumId w:val="1"/>
  </w:num>
  <w:num w:numId="2" w16cid:durableId="341132484">
    <w:abstractNumId w:val="0"/>
  </w:num>
  <w:num w:numId="3" w16cid:durableId="1474786868">
    <w:abstractNumId w:val="16"/>
  </w:num>
  <w:num w:numId="4" w16cid:durableId="556860148">
    <w:abstractNumId w:val="5"/>
  </w:num>
  <w:num w:numId="5" w16cid:durableId="1065377746">
    <w:abstractNumId w:val="24"/>
  </w:num>
  <w:num w:numId="6" w16cid:durableId="1061750504">
    <w:abstractNumId w:val="15"/>
  </w:num>
  <w:num w:numId="7" w16cid:durableId="509442875">
    <w:abstractNumId w:val="25"/>
  </w:num>
  <w:num w:numId="8" w16cid:durableId="1650328988">
    <w:abstractNumId w:val="19"/>
  </w:num>
  <w:num w:numId="9" w16cid:durableId="550117432">
    <w:abstractNumId w:val="10"/>
  </w:num>
  <w:num w:numId="10" w16cid:durableId="459767686">
    <w:abstractNumId w:val="6"/>
  </w:num>
  <w:num w:numId="11" w16cid:durableId="345330995">
    <w:abstractNumId w:val="8"/>
  </w:num>
  <w:num w:numId="12" w16cid:durableId="1256983094">
    <w:abstractNumId w:val="21"/>
  </w:num>
  <w:num w:numId="13" w16cid:durableId="703866752">
    <w:abstractNumId w:val="3"/>
  </w:num>
  <w:num w:numId="14" w16cid:durableId="918756391">
    <w:abstractNumId w:val="18"/>
  </w:num>
  <w:num w:numId="15" w16cid:durableId="2033453862">
    <w:abstractNumId w:val="22"/>
  </w:num>
  <w:num w:numId="16" w16cid:durableId="2070152902">
    <w:abstractNumId w:val="4"/>
  </w:num>
  <w:num w:numId="17" w16cid:durableId="607275000">
    <w:abstractNumId w:val="14"/>
  </w:num>
  <w:num w:numId="18" w16cid:durableId="725222717">
    <w:abstractNumId w:val="7"/>
  </w:num>
  <w:num w:numId="19" w16cid:durableId="940919563">
    <w:abstractNumId w:val="13"/>
  </w:num>
  <w:num w:numId="20" w16cid:durableId="1751193730">
    <w:abstractNumId w:val="23"/>
  </w:num>
  <w:num w:numId="21" w16cid:durableId="734358302">
    <w:abstractNumId w:val="9"/>
  </w:num>
  <w:num w:numId="22" w16cid:durableId="1319961560">
    <w:abstractNumId w:val="12"/>
  </w:num>
  <w:num w:numId="23" w16cid:durableId="205874625">
    <w:abstractNumId w:val="20"/>
  </w:num>
  <w:num w:numId="24" w16cid:durableId="372658695">
    <w:abstractNumId w:val="11"/>
  </w:num>
  <w:num w:numId="25" w16cid:durableId="999237163">
    <w:abstractNumId w:val="26"/>
  </w:num>
  <w:num w:numId="26" w16cid:durableId="1044214272">
    <w:abstractNumId w:val="2"/>
  </w:num>
  <w:num w:numId="27" w16cid:durableId="255479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39"/>
    <w:rsid w:val="0005347C"/>
    <w:rsid w:val="00070ED2"/>
    <w:rsid w:val="000932ED"/>
    <w:rsid w:val="000958FA"/>
    <w:rsid w:val="0011138E"/>
    <w:rsid w:val="0011672C"/>
    <w:rsid w:val="001642FB"/>
    <w:rsid w:val="00174230"/>
    <w:rsid w:val="00195535"/>
    <w:rsid w:val="001B340C"/>
    <w:rsid w:val="001D440B"/>
    <w:rsid w:val="001D68AC"/>
    <w:rsid w:val="00204EEB"/>
    <w:rsid w:val="00246529"/>
    <w:rsid w:val="00301FE1"/>
    <w:rsid w:val="003164C7"/>
    <w:rsid w:val="003203C5"/>
    <w:rsid w:val="00322560"/>
    <w:rsid w:val="003E4FB1"/>
    <w:rsid w:val="00405FFC"/>
    <w:rsid w:val="00425AD6"/>
    <w:rsid w:val="00453EE6"/>
    <w:rsid w:val="004702B5"/>
    <w:rsid w:val="004A5925"/>
    <w:rsid w:val="004C6BB5"/>
    <w:rsid w:val="004E1E5C"/>
    <w:rsid w:val="00501963"/>
    <w:rsid w:val="00502EF3"/>
    <w:rsid w:val="005048C4"/>
    <w:rsid w:val="00557B04"/>
    <w:rsid w:val="005C22F8"/>
    <w:rsid w:val="00601568"/>
    <w:rsid w:val="00622464"/>
    <w:rsid w:val="006619C5"/>
    <w:rsid w:val="006773F0"/>
    <w:rsid w:val="006A4898"/>
    <w:rsid w:val="006B1F30"/>
    <w:rsid w:val="006D049D"/>
    <w:rsid w:val="006D46B9"/>
    <w:rsid w:val="006D6BEC"/>
    <w:rsid w:val="006E66A1"/>
    <w:rsid w:val="006F20A2"/>
    <w:rsid w:val="00734B35"/>
    <w:rsid w:val="00744280"/>
    <w:rsid w:val="00744A45"/>
    <w:rsid w:val="007554DF"/>
    <w:rsid w:val="007762D7"/>
    <w:rsid w:val="008273C9"/>
    <w:rsid w:val="008447B1"/>
    <w:rsid w:val="00855209"/>
    <w:rsid w:val="0086410F"/>
    <w:rsid w:val="008A4357"/>
    <w:rsid w:val="0090112A"/>
    <w:rsid w:val="00904C70"/>
    <w:rsid w:val="00934ECB"/>
    <w:rsid w:val="00937DF0"/>
    <w:rsid w:val="00945C99"/>
    <w:rsid w:val="00947AEA"/>
    <w:rsid w:val="00A02495"/>
    <w:rsid w:val="00A16AC0"/>
    <w:rsid w:val="00A57AB1"/>
    <w:rsid w:val="00A66803"/>
    <w:rsid w:val="00AE3172"/>
    <w:rsid w:val="00B15AC1"/>
    <w:rsid w:val="00B5449B"/>
    <w:rsid w:val="00B67560"/>
    <w:rsid w:val="00B97F4C"/>
    <w:rsid w:val="00BA09CF"/>
    <w:rsid w:val="00C26F97"/>
    <w:rsid w:val="00C42204"/>
    <w:rsid w:val="00C5516B"/>
    <w:rsid w:val="00CC362F"/>
    <w:rsid w:val="00CE0104"/>
    <w:rsid w:val="00CE3E49"/>
    <w:rsid w:val="00E63602"/>
    <w:rsid w:val="00ED199C"/>
    <w:rsid w:val="00F344A6"/>
    <w:rsid w:val="00F64C39"/>
    <w:rsid w:val="00F85C6D"/>
    <w:rsid w:val="00FD4369"/>
    <w:rsid w:val="00FD4E89"/>
    <w:rsid w:val="00FD6EFA"/>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B83B"/>
  <w15:docId w15:val="{FAE1D8B7-BF12-47D0-8D1D-9243381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1EA"/>
    <w:pPr>
      <w:ind w:left="720"/>
      <w:contextualSpacing/>
    </w:pPr>
  </w:style>
  <w:style w:type="paragraph" w:styleId="NoSpacing">
    <w:name w:val="No Spacing"/>
    <w:uiPriority w:val="1"/>
    <w:qFormat/>
    <w:rsid w:val="00350691"/>
    <w:pPr>
      <w:spacing w:after="0" w:line="240" w:lineRule="auto"/>
    </w:pPr>
  </w:style>
  <w:style w:type="paragraph" w:styleId="NormalWeb">
    <w:name w:val="Normal (Web)"/>
    <w:basedOn w:val="Normal"/>
    <w:uiPriority w:val="99"/>
    <w:unhideWhenUsed/>
    <w:rsid w:val="002F3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01"/>
  </w:style>
  <w:style w:type="paragraph" w:styleId="Footer">
    <w:name w:val="footer"/>
    <w:basedOn w:val="Normal"/>
    <w:link w:val="FooterChar"/>
    <w:uiPriority w:val="99"/>
    <w:unhideWhenUsed/>
    <w:rsid w:val="009C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01"/>
  </w:style>
  <w:style w:type="character" w:styleId="Hyperlink">
    <w:name w:val="Hyperlink"/>
    <w:basedOn w:val="DefaultParagraphFont"/>
    <w:uiPriority w:val="99"/>
    <w:unhideWhenUsed/>
    <w:rsid w:val="005D212A"/>
    <w:rPr>
      <w:color w:val="0563C1" w:themeColor="hyperlink"/>
      <w:u w:val="single"/>
    </w:rPr>
  </w:style>
  <w:style w:type="character" w:styleId="UnresolvedMention">
    <w:name w:val="Unresolved Mention"/>
    <w:basedOn w:val="DefaultParagraphFont"/>
    <w:uiPriority w:val="99"/>
    <w:semiHidden/>
    <w:unhideWhenUsed/>
    <w:rsid w:val="005D212A"/>
    <w:rPr>
      <w:color w:val="605E5C"/>
      <w:shd w:val="clear" w:color="auto" w:fill="E1DFDD"/>
    </w:rPr>
  </w:style>
  <w:style w:type="paragraph" w:customStyle="1" w:styleId="Default">
    <w:name w:val="Default"/>
    <w:rsid w:val="005D212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unhideWhenUsed/>
    <w:rsid w:val="00947AE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47AEA"/>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947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506">
      <w:bodyDiv w:val="1"/>
      <w:marLeft w:val="0"/>
      <w:marRight w:val="0"/>
      <w:marTop w:val="0"/>
      <w:marBottom w:val="0"/>
      <w:divBdr>
        <w:top w:val="none" w:sz="0" w:space="0" w:color="auto"/>
        <w:left w:val="none" w:sz="0" w:space="0" w:color="auto"/>
        <w:bottom w:val="none" w:sz="0" w:space="0" w:color="auto"/>
        <w:right w:val="none" w:sz="0" w:space="0" w:color="auto"/>
      </w:divBdr>
    </w:div>
    <w:div w:id="174731755">
      <w:bodyDiv w:val="1"/>
      <w:marLeft w:val="0"/>
      <w:marRight w:val="0"/>
      <w:marTop w:val="0"/>
      <w:marBottom w:val="0"/>
      <w:divBdr>
        <w:top w:val="none" w:sz="0" w:space="0" w:color="auto"/>
        <w:left w:val="none" w:sz="0" w:space="0" w:color="auto"/>
        <w:bottom w:val="none" w:sz="0" w:space="0" w:color="auto"/>
        <w:right w:val="none" w:sz="0" w:space="0" w:color="auto"/>
      </w:divBdr>
    </w:div>
    <w:div w:id="476916609">
      <w:bodyDiv w:val="1"/>
      <w:marLeft w:val="0"/>
      <w:marRight w:val="0"/>
      <w:marTop w:val="0"/>
      <w:marBottom w:val="0"/>
      <w:divBdr>
        <w:top w:val="none" w:sz="0" w:space="0" w:color="auto"/>
        <w:left w:val="none" w:sz="0" w:space="0" w:color="auto"/>
        <w:bottom w:val="none" w:sz="0" w:space="0" w:color="auto"/>
        <w:right w:val="none" w:sz="0" w:space="0" w:color="auto"/>
      </w:divBdr>
    </w:div>
    <w:div w:id="578252070">
      <w:bodyDiv w:val="1"/>
      <w:marLeft w:val="0"/>
      <w:marRight w:val="0"/>
      <w:marTop w:val="0"/>
      <w:marBottom w:val="0"/>
      <w:divBdr>
        <w:top w:val="none" w:sz="0" w:space="0" w:color="auto"/>
        <w:left w:val="none" w:sz="0" w:space="0" w:color="auto"/>
        <w:bottom w:val="none" w:sz="0" w:space="0" w:color="auto"/>
        <w:right w:val="none" w:sz="0" w:space="0" w:color="auto"/>
      </w:divBdr>
    </w:div>
    <w:div w:id="602231745">
      <w:bodyDiv w:val="1"/>
      <w:marLeft w:val="0"/>
      <w:marRight w:val="0"/>
      <w:marTop w:val="0"/>
      <w:marBottom w:val="0"/>
      <w:divBdr>
        <w:top w:val="none" w:sz="0" w:space="0" w:color="auto"/>
        <w:left w:val="none" w:sz="0" w:space="0" w:color="auto"/>
        <w:bottom w:val="none" w:sz="0" w:space="0" w:color="auto"/>
        <w:right w:val="none" w:sz="0" w:space="0" w:color="auto"/>
      </w:divBdr>
    </w:div>
    <w:div w:id="618269047">
      <w:bodyDiv w:val="1"/>
      <w:marLeft w:val="0"/>
      <w:marRight w:val="0"/>
      <w:marTop w:val="0"/>
      <w:marBottom w:val="0"/>
      <w:divBdr>
        <w:top w:val="none" w:sz="0" w:space="0" w:color="auto"/>
        <w:left w:val="none" w:sz="0" w:space="0" w:color="auto"/>
        <w:bottom w:val="none" w:sz="0" w:space="0" w:color="auto"/>
        <w:right w:val="none" w:sz="0" w:space="0" w:color="auto"/>
      </w:divBdr>
    </w:div>
    <w:div w:id="710154251">
      <w:bodyDiv w:val="1"/>
      <w:marLeft w:val="0"/>
      <w:marRight w:val="0"/>
      <w:marTop w:val="0"/>
      <w:marBottom w:val="0"/>
      <w:divBdr>
        <w:top w:val="none" w:sz="0" w:space="0" w:color="auto"/>
        <w:left w:val="none" w:sz="0" w:space="0" w:color="auto"/>
        <w:bottom w:val="none" w:sz="0" w:space="0" w:color="auto"/>
        <w:right w:val="none" w:sz="0" w:space="0" w:color="auto"/>
      </w:divBdr>
    </w:div>
    <w:div w:id="767700902">
      <w:bodyDiv w:val="1"/>
      <w:marLeft w:val="0"/>
      <w:marRight w:val="0"/>
      <w:marTop w:val="0"/>
      <w:marBottom w:val="0"/>
      <w:divBdr>
        <w:top w:val="none" w:sz="0" w:space="0" w:color="auto"/>
        <w:left w:val="none" w:sz="0" w:space="0" w:color="auto"/>
        <w:bottom w:val="none" w:sz="0" w:space="0" w:color="auto"/>
        <w:right w:val="none" w:sz="0" w:space="0" w:color="auto"/>
      </w:divBdr>
    </w:div>
    <w:div w:id="857694904">
      <w:bodyDiv w:val="1"/>
      <w:marLeft w:val="0"/>
      <w:marRight w:val="0"/>
      <w:marTop w:val="0"/>
      <w:marBottom w:val="0"/>
      <w:divBdr>
        <w:top w:val="none" w:sz="0" w:space="0" w:color="auto"/>
        <w:left w:val="none" w:sz="0" w:space="0" w:color="auto"/>
        <w:bottom w:val="none" w:sz="0" w:space="0" w:color="auto"/>
        <w:right w:val="none" w:sz="0" w:space="0" w:color="auto"/>
      </w:divBdr>
    </w:div>
    <w:div w:id="892732597">
      <w:bodyDiv w:val="1"/>
      <w:marLeft w:val="0"/>
      <w:marRight w:val="0"/>
      <w:marTop w:val="0"/>
      <w:marBottom w:val="0"/>
      <w:divBdr>
        <w:top w:val="none" w:sz="0" w:space="0" w:color="auto"/>
        <w:left w:val="none" w:sz="0" w:space="0" w:color="auto"/>
        <w:bottom w:val="none" w:sz="0" w:space="0" w:color="auto"/>
        <w:right w:val="none" w:sz="0" w:space="0" w:color="auto"/>
      </w:divBdr>
    </w:div>
    <w:div w:id="898052973">
      <w:bodyDiv w:val="1"/>
      <w:marLeft w:val="0"/>
      <w:marRight w:val="0"/>
      <w:marTop w:val="0"/>
      <w:marBottom w:val="0"/>
      <w:divBdr>
        <w:top w:val="none" w:sz="0" w:space="0" w:color="auto"/>
        <w:left w:val="none" w:sz="0" w:space="0" w:color="auto"/>
        <w:bottom w:val="none" w:sz="0" w:space="0" w:color="auto"/>
        <w:right w:val="none" w:sz="0" w:space="0" w:color="auto"/>
      </w:divBdr>
    </w:div>
    <w:div w:id="902259238">
      <w:bodyDiv w:val="1"/>
      <w:marLeft w:val="0"/>
      <w:marRight w:val="0"/>
      <w:marTop w:val="0"/>
      <w:marBottom w:val="0"/>
      <w:divBdr>
        <w:top w:val="none" w:sz="0" w:space="0" w:color="auto"/>
        <w:left w:val="none" w:sz="0" w:space="0" w:color="auto"/>
        <w:bottom w:val="none" w:sz="0" w:space="0" w:color="auto"/>
        <w:right w:val="none" w:sz="0" w:space="0" w:color="auto"/>
      </w:divBdr>
    </w:div>
    <w:div w:id="1015427693">
      <w:bodyDiv w:val="1"/>
      <w:marLeft w:val="0"/>
      <w:marRight w:val="0"/>
      <w:marTop w:val="0"/>
      <w:marBottom w:val="0"/>
      <w:divBdr>
        <w:top w:val="none" w:sz="0" w:space="0" w:color="auto"/>
        <w:left w:val="none" w:sz="0" w:space="0" w:color="auto"/>
        <w:bottom w:val="none" w:sz="0" w:space="0" w:color="auto"/>
        <w:right w:val="none" w:sz="0" w:space="0" w:color="auto"/>
      </w:divBdr>
    </w:div>
    <w:div w:id="1068499473">
      <w:bodyDiv w:val="1"/>
      <w:marLeft w:val="0"/>
      <w:marRight w:val="0"/>
      <w:marTop w:val="0"/>
      <w:marBottom w:val="0"/>
      <w:divBdr>
        <w:top w:val="none" w:sz="0" w:space="0" w:color="auto"/>
        <w:left w:val="none" w:sz="0" w:space="0" w:color="auto"/>
        <w:bottom w:val="none" w:sz="0" w:space="0" w:color="auto"/>
        <w:right w:val="none" w:sz="0" w:space="0" w:color="auto"/>
      </w:divBdr>
    </w:div>
    <w:div w:id="1110971068">
      <w:bodyDiv w:val="1"/>
      <w:marLeft w:val="0"/>
      <w:marRight w:val="0"/>
      <w:marTop w:val="0"/>
      <w:marBottom w:val="0"/>
      <w:divBdr>
        <w:top w:val="none" w:sz="0" w:space="0" w:color="auto"/>
        <w:left w:val="none" w:sz="0" w:space="0" w:color="auto"/>
        <w:bottom w:val="none" w:sz="0" w:space="0" w:color="auto"/>
        <w:right w:val="none" w:sz="0" w:space="0" w:color="auto"/>
      </w:divBdr>
    </w:div>
    <w:div w:id="1881162447">
      <w:bodyDiv w:val="1"/>
      <w:marLeft w:val="0"/>
      <w:marRight w:val="0"/>
      <w:marTop w:val="0"/>
      <w:marBottom w:val="0"/>
      <w:divBdr>
        <w:top w:val="none" w:sz="0" w:space="0" w:color="auto"/>
        <w:left w:val="none" w:sz="0" w:space="0" w:color="auto"/>
        <w:bottom w:val="none" w:sz="0" w:space="0" w:color="auto"/>
        <w:right w:val="none" w:sz="0" w:space="0" w:color="auto"/>
      </w:divBdr>
    </w:div>
    <w:div w:id="1923024599">
      <w:bodyDiv w:val="1"/>
      <w:marLeft w:val="0"/>
      <w:marRight w:val="0"/>
      <w:marTop w:val="0"/>
      <w:marBottom w:val="0"/>
      <w:divBdr>
        <w:top w:val="none" w:sz="0" w:space="0" w:color="auto"/>
        <w:left w:val="none" w:sz="0" w:space="0" w:color="auto"/>
        <w:bottom w:val="none" w:sz="0" w:space="0" w:color="auto"/>
        <w:right w:val="none" w:sz="0" w:space="0" w:color="auto"/>
      </w:divBdr>
    </w:div>
    <w:div w:id="2083871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F6iqqqa1rmNNxm+9SqDYLsuVA==">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Jeremiah</dc:creator>
  <cp:lastModifiedBy>Jim Wallace</cp:lastModifiedBy>
  <cp:revision>4</cp:revision>
  <dcterms:created xsi:type="dcterms:W3CDTF">2022-07-12T12:37:00Z</dcterms:created>
  <dcterms:modified xsi:type="dcterms:W3CDTF">2023-09-21T18:13:00Z</dcterms:modified>
</cp:coreProperties>
</file>